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D7934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b/>
          <w:bCs/>
          <w:sz w:val="36"/>
          <w:szCs w:val="36"/>
          <w:u w:val="single"/>
        </w:rPr>
        <w:t>Reguły postępowania systemowego wobec dziecka sprawiającego trudności wychowawcze</w:t>
      </w:r>
      <w:r>
        <w:rPr>
          <w:rFonts w:ascii="Arial" w:hAnsi="Arial" w:cs="Arial"/>
          <w:b/>
          <w:bCs/>
          <w:sz w:val="36"/>
          <w:szCs w:val="36"/>
          <w:u w:val="single"/>
        </w:rPr>
        <w:t xml:space="preserve">                      </w:t>
      </w:r>
      <w:r w:rsidRPr="00223D57">
        <w:rPr>
          <w:rFonts w:ascii="Arial" w:hAnsi="Arial" w:cs="Arial"/>
          <w:b/>
          <w:bCs/>
          <w:sz w:val="36"/>
          <w:szCs w:val="36"/>
          <w:u w:val="single"/>
        </w:rPr>
        <w:t xml:space="preserve"> i przejawiającego agresję</w:t>
      </w:r>
      <w:r w:rsidRPr="00223D57">
        <w:rPr>
          <w:rFonts w:ascii="Arial" w:hAnsi="Arial" w:cs="Arial"/>
          <w:sz w:val="28"/>
          <w:szCs w:val="28"/>
        </w:rPr>
        <w:t xml:space="preserve"> </w:t>
      </w:r>
    </w:p>
    <w:p w14:paraId="246469B6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</w:p>
    <w:p w14:paraId="745C0EFB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</w:p>
    <w:p w14:paraId="431F1D82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>1. Wychowawca grupy w ramach działań profilaktycznych omawia z rodzicami wszystkich dzieci wzajemne relacje między przedszkolem a środowiskiem rodzinnym dziecka, obowiązki w zakresie współdziałania w procesie wychowawczym oraz zakres odpowiedzialności za zachowanie dziecka.</w:t>
      </w:r>
    </w:p>
    <w:p w14:paraId="133A0D38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 xml:space="preserve"> 2. Nauczyciel podejmuje działania wychowawcze zmierzające do eliminacji trudności i rozwiązywania problemów dziecka. </w:t>
      </w:r>
    </w:p>
    <w:p w14:paraId="3B83AD6B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 xml:space="preserve">3. W przypadku powtarzających się przejawów agresji i innych </w:t>
      </w:r>
      <w:proofErr w:type="spellStart"/>
      <w:r w:rsidRPr="00223D57">
        <w:rPr>
          <w:rFonts w:ascii="Arial" w:hAnsi="Arial" w:cs="Arial"/>
          <w:sz w:val="28"/>
          <w:szCs w:val="28"/>
        </w:rPr>
        <w:t>zachowań</w:t>
      </w:r>
      <w:proofErr w:type="spellEnd"/>
      <w:r w:rsidRPr="00223D57">
        <w:rPr>
          <w:rFonts w:ascii="Arial" w:hAnsi="Arial" w:cs="Arial"/>
          <w:sz w:val="28"/>
          <w:szCs w:val="28"/>
        </w:rPr>
        <w:t xml:space="preserve"> powodujących trudności wychowawcze nauczyciel przeprowadza z rodzicami dziecka rozmowę, w której omawia problem. Informuje ich o dotychczas podjętych działaniach ukierunkowanych na korekcję niepożądanych </w:t>
      </w:r>
      <w:proofErr w:type="spellStart"/>
      <w:r w:rsidRPr="00223D57">
        <w:rPr>
          <w:rFonts w:ascii="Arial" w:hAnsi="Arial" w:cs="Arial"/>
          <w:sz w:val="28"/>
          <w:szCs w:val="28"/>
        </w:rPr>
        <w:t>zachowań</w:t>
      </w:r>
      <w:proofErr w:type="spellEnd"/>
      <w:r w:rsidRPr="00223D57">
        <w:rPr>
          <w:rFonts w:ascii="Arial" w:hAnsi="Arial" w:cs="Arial"/>
          <w:sz w:val="28"/>
          <w:szCs w:val="28"/>
        </w:rPr>
        <w:t xml:space="preserve"> dziecka oraz o zaplanowanych działaniach wychowawczych. Zobowiązuje rodziców do współpracy w realizacji przedstawionych czynności i wskazuje zadania możliwe do podjęcia w środowisku rodzinnym dziecka. Działania te nauczyciel dokumentuje notatką służbową. </w:t>
      </w:r>
    </w:p>
    <w:p w14:paraId="3FD2C35F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>4. Nauczyciele zobowiązani są do wspomagania rodziców w pracy wychowawczej z dzieckiem, m.in. poprzez doradztwo w zakresie dobrych praktyk wychowawczych, wskazanie odpowiedniej literatury, proponowanie odpowiednich zabaw i ćwiczeń do realizacji w środowisku rodzinnym, przekazanie informacji o instytucjach wspomagających rodzinę.</w:t>
      </w:r>
    </w:p>
    <w:p w14:paraId="2B17D958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 xml:space="preserve"> 5. Wychowawca dziecka sprawiającego trudności wychowawcze podejmuje działania w celu organizacji dla niego oraz ewentualnie także dla jego rodziców form pomocy psychologiczno-pedagogicznej zgodnie z obowiązującymi w tym zakresie przepisami. </w:t>
      </w:r>
    </w:p>
    <w:p w14:paraId="286FA22D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 xml:space="preserve">6. W przypadku nieskuteczności działań podejmowanych przez wychowawcę nauczyciel przedstawia problem „trudnego dziecka” na radzie pedagogicznej. </w:t>
      </w:r>
    </w:p>
    <w:p w14:paraId="5E847554" w14:textId="77777777" w:rsid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lastRenderedPageBreak/>
        <w:t xml:space="preserve">7. W razie niemożliwości przezwyciężenia trudności wychowawczych, wynikającej z braku współpracy ze strony rodziców dziecka lub z innych zaniedbań obowiązków rodzicielskich, rada pedagogiczna rozważa poinformowanie o sytuacji sądu rodzinnego. </w:t>
      </w:r>
    </w:p>
    <w:p w14:paraId="05963E1D" w14:textId="5DAD5AE2" w:rsidR="00EB4938" w:rsidRPr="00223D57" w:rsidRDefault="00223D57" w:rsidP="00223D57">
      <w:pPr>
        <w:jc w:val="center"/>
        <w:rPr>
          <w:rFonts w:ascii="Arial" w:hAnsi="Arial" w:cs="Arial"/>
          <w:sz w:val="28"/>
          <w:szCs w:val="28"/>
        </w:rPr>
      </w:pPr>
      <w:r w:rsidRPr="00223D57">
        <w:rPr>
          <w:rFonts w:ascii="Arial" w:hAnsi="Arial" w:cs="Arial"/>
          <w:sz w:val="28"/>
          <w:szCs w:val="28"/>
        </w:rPr>
        <w:t>8. W przypadku nieskuteczności podejmowanych przez przedszkole działań i niemożliwości przezwyciężenia w dłuższym okresie trudności wychowawczych, w szczególności jeśli zachowanie dziecka trudnego powoduje stałe zagrożenie dla innych wychowanków, rada pedagogiczna rozważa możliwość skreślenia dziecka z listy wychowanków przedszkola.</w:t>
      </w:r>
    </w:p>
    <w:sectPr w:rsidR="00EB4938" w:rsidRPr="00223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57"/>
    <w:rsid w:val="00223D57"/>
    <w:rsid w:val="003F7877"/>
    <w:rsid w:val="00C62057"/>
    <w:rsid w:val="00EB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0E90"/>
  <w15:chartTrackingRefBased/>
  <w15:docId w15:val="{6148C4B3-CF05-4659-8783-33BF20E2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2028</Characters>
  <Application>Microsoft Office Word</Application>
  <DocSecurity>0</DocSecurity>
  <Lines>16</Lines>
  <Paragraphs>4</Paragraphs>
  <ScaleCrop>false</ScaleCrop>
  <Company>Gmina Wroclaw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dcterms:created xsi:type="dcterms:W3CDTF">2024-02-01T13:26:00Z</dcterms:created>
  <dcterms:modified xsi:type="dcterms:W3CDTF">2024-02-01T13:28:00Z</dcterms:modified>
</cp:coreProperties>
</file>