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003B3" w14:textId="554535D5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jc w:val="center"/>
        <w:rPr>
          <w:rFonts w:asciiTheme="minorHAnsi" w:hAnsiTheme="minorHAnsi" w:cstheme="minorHAnsi"/>
        </w:rPr>
      </w:pPr>
      <w:r w:rsidRPr="008D4CCC">
        <w:rPr>
          <w:rStyle w:val="Pogrubienie"/>
          <w:rFonts w:asciiTheme="minorHAnsi" w:hAnsiTheme="minorHAnsi" w:cstheme="minorHAnsi"/>
          <w:b w:val="0"/>
          <w:bCs w:val="0"/>
        </w:rPr>
        <w:t>PROCEDURA POSTEPOWANIA Z DZIECKIEM KRZYWDZONYM</w:t>
      </w:r>
      <w:r>
        <w:rPr>
          <w:rStyle w:val="Pogrubienie"/>
          <w:rFonts w:asciiTheme="minorHAnsi" w:hAnsiTheme="minorHAnsi" w:cstheme="minorHAnsi"/>
          <w:b w:val="0"/>
          <w:bCs w:val="0"/>
        </w:rPr>
        <w:t xml:space="preserve"> PRZEDSZKOLE nr 87                       „ WROCŁAWSKIE DZIECIAKI” we Wrocławiu</w:t>
      </w:r>
    </w:p>
    <w:p w14:paraId="059AD8DA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Style w:val="Pogrubienie"/>
          <w:rFonts w:asciiTheme="minorHAnsi" w:hAnsiTheme="minorHAnsi" w:cstheme="minorHAnsi"/>
          <w:b w:val="0"/>
          <w:bCs w:val="0"/>
        </w:rPr>
        <w:t> </w:t>
      </w:r>
    </w:p>
    <w:p w14:paraId="207DC930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1. Stwierdzenie przez nauczycielkę lub dyrektora, że mamy do czynienia</w:t>
      </w:r>
    </w:p>
    <w:p w14:paraId="149BED70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z przypadkiem przemocy (psychicznej, fizycznej, emocjonalnej, seksualnej).</w:t>
      </w:r>
    </w:p>
    <w:p w14:paraId="3CF0A19A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2. Przeprowadzenie rozmowy z rodzicami:</w:t>
      </w:r>
    </w:p>
    <w:p w14:paraId="76746875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termin rozmowy dogodny dla obu stron;</w:t>
      </w:r>
    </w:p>
    <w:p w14:paraId="6AD856B3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ostrożne prowadzenie rozmowy (nie oskarżanie, nie grożenie konsekwencjami);</w:t>
      </w:r>
    </w:p>
    <w:p w14:paraId="0882F729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przedstawienie rzeczowych argumentów;</w:t>
      </w:r>
    </w:p>
    <w:p w14:paraId="23508330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wysłuchanie rodziców, opiekunów prawnych dziecka;</w:t>
      </w:r>
    </w:p>
    <w:p w14:paraId="62C5911E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udzielenie rad, zaoferowanie odpowiedniej do sytuacji pomocy;</w:t>
      </w:r>
    </w:p>
    <w:p w14:paraId="505D0D14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sporządzenie odpowiedniej dokumentacji.</w:t>
      </w:r>
    </w:p>
    <w:p w14:paraId="1CCBA8A9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3. W razie uchylania się rodziców od kontaktu z przedszkolem, lub stałej obserwacji u dziecka przejawów zaniedbania informujemy odpowiednie służby:  - Miejski Ośrodek Pomocy Rodzinie;</w:t>
      </w:r>
    </w:p>
    <w:p w14:paraId="4C12208E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Miejski Ośrodek Pomocy Społecznej;</w:t>
      </w:r>
    </w:p>
    <w:p w14:paraId="6E77B429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Sąd Rodzinny;</w:t>
      </w:r>
    </w:p>
    <w:p w14:paraId="01477B2A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Powiatowe Centrum Pomocy Rodzinie;</w:t>
      </w:r>
    </w:p>
    <w:p w14:paraId="2E4CADE3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Poradnia Psychologiczno-Pedagogiczna;</w:t>
      </w:r>
    </w:p>
    <w:p w14:paraId="4EB796B6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- Kurator Sądowy.</w:t>
      </w:r>
    </w:p>
    <w:p w14:paraId="741DA0C3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4.Pomoc w konkretnym przypadku zależy od specyficznych potrzeb i problemów danej rodziny. Wszystkie rozmowy powinny kończyć się konkretnymi ustaleniami obydwu stron, ze wszystkich powinny zostać sporządzone notatki służbowe.</w:t>
      </w:r>
    </w:p>
    <w:p w14:paraId="2FAD5CDD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 </w:t>
      </w:r>
    </w:p>
    <w:p w14:paraId="28D06639" w14:textId="77777777" w:rsidR="008D4CCC" w:rsidRPr="008D4CCC" w:rsidRDefault="008D4CCC" w:rsidP="008D4CCC">
      <w:pPr>
        <w:pStyle w:val="NormalnyWeb"/>
        <w:shd w:val="clear" w:color="auto" w:fill="FFFFFF"/>
        <w:spacing w:before="0" w:beforeAutospacing="0" w:after="150" w:afterAutospacing="0"/>
        <w:rPr>
          <w:rFonts w:asciiTheme="minorHAnsi" w:hAnsiTheme="minorHAnsi" w:cstheme="minorHAnsi"/>
        </w:rPr>
      </w:pPr>
      <w:r w:rsidRPr="008D4CCC">
        <w:rPr>
          <w:rFonts w:asciiTheme="minorHAnsi" w:hAnsiTheme="minorHAnsi" w:cstheme="minorHAnsi"/>
        </w:rPr>
        <w:t> </w:t>
      </w:r>
    </w:p>
    <w:p w14:paraId="75F7A004" w14:textId="77777777" w:rsidR="009942F2" w:rsidRPr="008D4CCC" w:rsidRDefault="009942F2">
      <w:pPr>
        <w:rPr>
          <w:rFonts w:cstheme="minorHAnsi"/>
          <w:sz w:val="24"/>
          <w:szCs w:val="24"/>
        </w:rPr>
      </w:pPr>
    </w:p>
    <w:sectPr w:rsidR="009942F2" w:rsidRPr="008D4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CCC"/>
    <w:rsid w:val="003F7877"/>
    <w:rsid w:val="008D4CCC"/>
    <w:rsid w:val="009942F2"/>
    <w:rsid w:val="00C6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F8074"/>
  <w15:chartTrackingRefBased/>
  <w15:docId w15:val="{FB669A92-922D-4D96-B1CB-7561E8EAB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4C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4CC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21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1021</Characters>
  <Application>Microsoft Office Word</Application>
  <DocSecurity>0</DocSecurity>
  <Lines>8</Lines>
  <Paragraphs>2</Paragraphs>
  <ScaleCrop>false</ScaleCrop>
  <Company>Gmina Wroclaw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Kolasa-Łukowicz Agnieszka</dc:creator>
  <cp:keywords/>
  <dc:description/>
  <cp:lastModifiedBy>Kolasa-Łukowicz Agnieszka</cp:lastModifiedBy>
  <cp:revision>1</cp:revision>
  <cp:lastPrinted>2024-02-01T11:55:00Z</cp:lastPrinted>
  <dcterms:created xsi:type="dcterms:W3CDTF">2024-02-01T11:54:00Z</dcterms:created>
  <dcterms:modified xsi:type="dcterms:W3CDTF">2024-02-01T11:56:00Z</dcterms:modified>
</cp:coreProperties>
</file>