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C7AD" w14:textId="0FE53B46" w:rsidR="00200279" w:rsidRPr="00200279" w:rsidRDefault="00200279" w:rsidP="00200279">
      <w:pPr>
        <w:shd w:val="clear" w:color="auto" w:fill="FFFFFF"/>
        <w:spacing w:after="150" w:line="240" w:lineRule="auto"/>
        <w:jc w:val="center"/>
        <w:rPr>
          <w:rFonts w:ascii="latobold" w:eastAsia="Times New Roman" w:hAnsi="latobold" w:cs="Times New Roman"/>
          <w:b/>
          <w:bCs/>
          <w:sz w:val="24"/>
          <w:szCs w:val="24"/>
          <w:u w:val="single"/>
          <w:lang w:eastAsia="pl-PL"/>
        </w:rPr>
      </w:pPr>
      <w:r w:rsidRPr="00200279">
        <w:rPr>
          <w:rFonts w:ascii="latobold" w:eastAsia="Times New Roman" w:hAnsi="latobold" w:cs="Times New Roman"/>
          <w:b/>
          <w:bCs/>
          <w:sz w:val="24"/>
          <w:szCs w:val="24"/>
          <w:u w:val="single"/>
          <w:lang w:eastAsia="pl-PL"/>
        </w:rPr>
        <w:t xml:space="preserve">PROCEDURA </w:t>
      </w:r>
      <w:r w:rsidRPr="00200279">
        <w:rPr>
          <w:rFonts w:ascii="latobold" w:eastAsia="Times New Roman" w:hAnsi="latobold" w:cs="Times New Roman"/>
          <w:b/>
          <w:bCs/>
          <w:sz w:val="24"/>
          <w:szCs w:val="24"/>
          <w:u w:val="single"/>
          <w:lang w:eastAsia="pl-PL"/>
        </w:rPr>
        <w:t xml:space="preserve"> BEZPIECZEŃSTWA PRZECIWPOŻAROWEGO</w:t>
      </w:r>
      <w:r>
        <w:rPr>
          <w:rFonts w:ascii="latobold" w:eastAsia="Times New Roman" w:hAnsi="latobold" w:cs="Times New Roman"/>
          <w:b/>
          <w:bCs/>
          <w:sz w:val="24"/>
          <w:szCs w:val="24"/>
          <w:u w:val="single"/>
          <w:lang w:eastAsia="pl-PL"/>
        </w:rPr>
        <w:t xml:space="preserve"> w Przedszkolu nr 87    „ Wrocławskie Dzieciaki „ we Wrocławiu</w:t>
      </w:r>
    </w:p>
    <w:p w14:paraId="4E0C02DA" w14:textId="77777777" w:rsidR="00200279" w:rsidRPr="00200279" w:rsidRDefault="00200279" w:rsidP="00200279">
      <w:pPr>
        <w:shd w:val="clear" w:color="auto" w:fill="FFFFFF"/>
        <w:spacing w:after="150" w:line="240" w:lineRule="auto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 </w:t>
      </w:r>
    </w:p>
    <w:p w14:paraId="3DD63837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Nauczyciel ma obowiązek wejść pierwszy do sali, zwrócić uwagę na stan techniczny pomieszczenia, sprawdzić czy warunki do prowadzenia zajęć nie zagrażają bezpieczeństwu dzieci.</w:t>
      </w:r>
    </w:p>
    <w:p w14:paraId="5E3779B5" w14:textId="6A1DA016" w:rsidR="00200279" w:rsidRPr="00200279" w:rsidRDefault="00200279" w:rsidP="00200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Nauczyciel i pozostali pracownicy przedszkola są zobowiązani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mieć aktualne szkolenie BHP i znać obowiązujące w placówce stosowne instrukcje i szkolenia.</w:t>
      </w:r>
    </w:p>
    <w:p w14:paraId="11450BE5" w14:textId="77777777" w:rsidR="00200279" w:rsidRPr="00200279" w:rsidRDefault="00200279" w:rsidP="00200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Nauczyciel i pozostali pracownicy przedszkola muszą znać numery telefonów alarmowych, plany ewakuacyjne i oznakowanie dróg ewakuacyjnych.</w:t>
      </w:r>
    </w:p>
    <w:p w14:paraId="20E5FC54" w14:textId="21595B11" w:rsidR="00200279" w:rsidRPr="00200279" w:rsidRDefault="00200279" w:rsidP="00200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Nauczyciel i pozostali pracownicy przedszkola są zobowiązani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umieć posługiwać się podręcznym sprzętem gaśniczym i znać obowiązki postępowań 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             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na okoliczność różnych zagrożeń w tym pożarowego.</w:t>
      </w:r>
    </w:p>
    <w:p w14:paraId="320DD578" w14:textId="715FD04D" w:rsidR="00200279" w:rsidRPr="00200279" w:rsidRDefault="00200279" w:rsidP="00200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Nauczyciel i pozostali pracownicy przedszkola są zobowiązani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w trakcie alarmu pożarowego stosować się do wytycznych zawartych w Instrukcji Bezpieczeństwa Pożarowego Przedszkola Nr 2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>87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„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>Wrocławskie Dzieciaki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” we Wrocławiu.</w:t>
      </w:r>
    </w:p>
    <w:p w14:paraId="57C323D9" w14:textId="58E31370" w:rsidR="00200279" w:rsidRPr="00200279" w:rsidRDefault="00200279" w:rsidP="00200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Na terenie obiektu obowiązuje </w:t>
      </w:r>
      <w:r w:rsidRPr="00200279">
        <w:rPr>
          <w:rFonts w:ascii="latobold" w:eastAsia="Times New Roman" w:hAnsi="latobold" w:cs="Times New Roman"/>
          <w:b/>
          <w:bCs/>
          <w:sz w:val="24"/>
          <w:szCs w:val="24"/>
          <w:lang w:eastAsia="pl-PL"/>
        </w:rPr>
        <w:t>bezwzględny zakaz palenia papierosów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    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i używania otwartego ognia.</w:t>
      </w:r>
    </w:p>
    <w:p w14:paraId="74433211" w14:textId="773C82DE" w:rsidR="00200279" w:rsidRPr="00200279" w:rsidRDefault="00200279" w:rsidP="00200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We wszystkich pomieszczeniach obowiązuje bezwzględny zakaz użytkowania grzałek elektrycznych, piecyków, podgrzewaczy bez zgody Dyrektora 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             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z wyjątkiem miejsc do tego przeznaczonych.</w:t>
      </w:r>
    </w:p>
    <w:p w14:paraId="50E4A824" w14:textId="16CDD87C" w:rsidR="00200279" w:rsidRPr="00200279" w:rsidRDefault="00200279" w:rsidP="002002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Dyrektor przedszkola współpracuje ze Starzą Pożarną, systematycznie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organizuje 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>w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placówce próbne ewakuacje. W trakcie alarmu pożarowego- próbnej ewakuacji należy stosować się do wytycznych zawartych w Instrukcji Bezpieczeństwa Pożarowego.</w:t>
      </w:r>
    </w:p>
    <w:p w14:paraId="6F13518E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u w:val="single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u w:val="single"/>
          <w:lang w:eastAsia="pl-PL"/>
        </w:rPr>
        <w:t>ZASADY POSTEPOWANIA NA WYPADEK POŻARU LUB INNEGO MIEJSCOWEGO ZAGROŻENIA- ZASADY EWAKUACJI.</w:t>
      </w:r>
    </w:p>
    <w:p w14:paraId="532CA4AE" w14:textId="39D07761" w:rsidR="00200279" w:rsidRPr="00200279" w:rsidRDefault="00200279" w:rsidP="00200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Każdy pracownik przedszkola ma obowiązek zachować bezwzględny spokój 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i nie wywoływać paniki.</w:t>
      </w:r>
    </w:p>
    <w:p w14:paraId="72B676DB" w14:textId="77777777" w:rsidR="00200279" w:rsidRPr="00200279" w:rsidRDefault="00200279" w:rsidP="00200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Powiadomić głosem, krzykiem osoby znajdujące się w strefie zagrożenia.</w:t>
      </w:r>
    </w:p>
    <w:p w14:paraId="5CFAB2FB" w14:textId="77777777" w:rsidR="00200279" w:rsidRPr="00200279" w:rsidRDefault="00200279" w:rsidP="00200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Należy natychmiast zaalarmować:</w:t>
      </w:r>
    </w:p>
    <w:p w14:paraId="18B1381A" w14:textId="79319EED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b/>
          <w:bCs/>
          <w:sz w:val="24"/>
          <w:szCs w:val="24"/>
          <w:lang w:eastAsia="pl-PL"/>
        </w:rPr>
        <w:t>-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a.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Państwową Straż Pożarną- tel. 998 lub 112- i zgłosić wypadek pożaru z określeniem; dokładnego adresu i miejsca pożaru (nazwa zakładu, ulica, numer budynku, droga dojazdowa itp.), zawiadomić co się pali, czy są zagrożeni ludzie, podać swoje nazwisko i numer telefonu, z którego się rozmawia, odpowiedzieć na pytania i po potwierdzeniu przyjęcia meldunku o pożarze odłożyć słuchawkę na aparat i odnotować godzinę alarmową,</w:t>
      </w:r>
    </w:p>
    <w:p w14:paraId="61C20D04" w14:textId="4E6D217D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b.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Dyrektora przedszkola</w:t>
      </w:r>
    </w:p>
    <w:p w14:paraId="6C7A4EE8" w14:textId="67604851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lastRenderedPageBreak/>
        <w:t xml:space="preserve">4. W miarę możliwości usunąć przedmioty palne oraz wyłączyć dopływ prądu 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       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do instalacji i urządzeń znajdujących się w najbliższym otoczeniu i miejscu pożaru, przy wykonywaniu tych czynności bez decyzji kierującego akcja nie otwierać okien i drzwi do palących się pomieszczeń.</w:t>
      </w:r>
    </w:p>
    <w:p w14:paraId="2B320F2C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5. Przystąpić do gaszenia pożaru przy pomocy sprzętu podręcznego sprzętu gaśniczego.</w:t>
      </w:r>
    </w:p>
    <w:p w14:paraId="3A7CCC3F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6. Przede wszystkim zadbać o bezpieczeństwo dzieci i własne, dopomóc dzieciom, których życie lub zdrowie jest zagrożone (ustalić liczbę osób zagrożonych, drogi dojścia, czy są inne zagrożenia, jakich zabezpieczeń wymagają ratownicy).</w:t>
      </w:r>
    </w:p>
    <w:p w14:paraId="60B46EBE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7. Należy podporządkować się kierującemu akcją ratowniczo- gaśniczą i wykonywać ścisłe i niezwłocznie jego zalecenia.</w:t>
      </w:r>
    </w:p>
    <w:p w14:paraId="05095169" w14:textId="4054AA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8. Z chwilą przybycia jednostki Straży Pożarnej poinformować jej dowódcę 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               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o dotychczasowych działaniach i miejscu zdarzenia, ze wskazaniem drogi dojścia, źródeł czerpania wody, pomieszczeniach pożarowo niebezpiecznych lub tych, gdzie znajdują się najbardziej znaczące dokumenty.</w:t>
      </w:r>
    </w:p>
    <w:p w14:paraId="5184C937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9. Przy tendencji pożaru do dalszego rozszerzenia oraz zagrożeniu dla dzieci, dorosłych i wartościowego mienia- przygotować się do ewakuacji.</w:t>
      </w:r>
    </w:p>
    <w:p w14:paraId="6E2812ED" w14:textId="4BAAA5A8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10 Pracownicy zobowiązani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są do podporzadkowania się osobom kierującym akcją ratowniczą. Podczas wykonywania powierzonych im obowiązków powinni przestrzegać następujących zasad:</w:t>
      </w:r>
    </w:p>
    <w:p w14:paraId="126B0709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-w pierwszej kolejności ratować zagrożone dzieci,</w:t>
      </w:r>
    </w:p>
    <w:p w14:paraId="2EF99E57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-przystąpić do gaszenia pożaru przy użyciu podręcznego sprzętu gaśniczego, nie gasić wodą instalacji i urządzeń elektrycznych będących pod napięciem,</w:t>
      </w:r>
    </w:p>
    <w:p w14:paraId="393C40AE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-usunąć z zasięgu działania ognia materiały palne, a w szczególności butle z gazami sprężonymi, naczynia z płynami łatwo zapalnymi, cenne urządzenia i ważne dokumenty,</w:t>
      </w:r>
    </w:p>
    <w:p w14:paraId="578A1B37" w14:textId="0FE5F0EB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- nie otwierać bez wyraźnej potrzeby drzwi i okna do pomieszczeń, w których powstał pożar, podczas ewakuacji pomieszczenia należy przymknąć, ale nie zamykać ich 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  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na klucz.</w:t>
      </w:r>
    </w:p>
    <w:p w14:paraId="6842FC2C" w14:textId="0AEE64F8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11. Dyrektor placówki lub osoba zastępująca po otrzymaniu informacji o pożarze lub innym zagrożeniu mają obowiązek objąć kierownictwo akcja ratowniczo- gaśniczą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 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i ewakuacyjną do czasu przybycia jednostki staży pożarnej, a w szczególności:</w:t>
      </w:r>
    </w:p>
    <w:p w14:paraId="6CD1131A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-upewnić się czy zaalarmowano PSP,</w:t>
      </w:r>
    </w:p>
    <w:p w14:paraId="2BD6B499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-udać się bezzwłocznie na miejsce zdarzenia,</w:t>
      </w:r>
    </w:p>
    <w:p w14:paraId="66DB17A3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-ocenić sytuację w zakresie zagrożenia pożarowego bądź innego niebezpieczeństwa dla ludzi,</w:t>
      </w:r>
    </w:p>
    <w:p w14:paraId="7E26C20B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lastRenderedPageBreak/>
        <w:t>-spowodować rozpoczęcie gaszenia pożaru przy użyciu podręcznego sprzętu gaśniczego,</w:t>
      </w:r>
    </w:p>
    <w:p w14:paraId="2FEF2D89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-podjąć decyzję o częściowej lub całkowitej ewakuacji ludzi z obiektu,</w:t>
      </w:r>
    </w:p>
    <w:p w14:paraId="05B2BF42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-z chwila przybycia jednostek PSP przedstawić dotychczasową sytuacje kierującemu akcją ratowniczą</w:t>
      </w:r>
    </w:p>
    <w:p w14:paraId="355FFC54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-zabezpieczyć pogorzelisko w celu uniknięcia pożaru wtórnego oraz rozpoczęcia prac komisji powołanej do stwierdzenia przyczyny powstania pożaru.</w:t>
      </w:r>
    </w:p>
    <w:p w14:paraId="3E5FE294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12. Decyzje o podjęciu ewakuacji podejmuje dyrektor lub inna osoba odpowiedzialna.</w:t>
      </w:r>
    </w:p>
    <w:p w14:paraId="7F842D37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 </w:t>
      </w:r>
    </w:p>
    <w:p w14:paraId="0CC794F0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ZASADY BEZPIECZNEJ EWAKUACJI:</w:t>
      </w:r>
    </w:p>
    <w:p w14:paraId="5FA97BB3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-informacje o rozpoczęciu ewakuacji należy przekazać w sposób spokojny, sugestywny, aby nie spowodować paniki,</w:t>
      </w:r>
    </w:p>
    <w:p w14:paraId="03FB6AEE" w14:textId="36012F4E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-osoba decydująca o ewakuacji rozdziela zadania i wyznacza osobę odpowiedzialne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za sprawdzenie, czy wszyscy opuścili strefę zagrożoną,</w:t>
      </w:r>
    </w:p>
    <w:p w14:paraId="5F41EB53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-ewakuacje rozpoczyna się od pomieszczeń najbardziej zagrożonych,</w:t>
      </w:r>
    </w:p>
    <w:p w14:paraId="7EEDB833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 najpierw należy ewakuować osoby poszkodowane, dzieci i starszych,</w:t>
      </w:r>
    </w:p>
    <w:p w14:paraId="00C06FB2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-w przypadku silnego zadymienia poruszać się w pozycji na czworakach wzdłuż ścian, aby nie stracić orientacji, osłaniając w miarę możliwości usta i nos mokrym ręcznikiem,</w:t>
      </w:r>
    </w:p>
    <w:p w14:paraId="7189BA2E" w14:textId="50E83529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-zabronione jest poruszanie się w kierunku przeciwnym do kierunków ewakuacji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     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oraz zatrzymywanie się i tarasowanie przejść ewakuacyjnych,</w:t>
      </w:r>
    </w:p>
    <w:p w14:paraId="4BB87198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-nie należy używać do ewakuacji wind,</w:t>
      </w:r>
    </w:p>
    <w:p w14:paraId="7DEAB566" w14:textId="5FFCBEE9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-w przypadku odcięcia drogi ewakuacji należy zabezpieczyć pomieszczenie przed przedostaniem się do niego dymu i ognia oraz zaalarmować przez okno osoby na zewnątrz i czekać na przybycie straży</w:t>
      </w:r>
      <w:r>
        <w:rPr>
          <w:rFonts w:ascii="latobold" w:eastAsia="Times New Roman" w:hAnsi="latobold" w:cs="Times New Roman"/>
          <w:sz w:val="24"/>
          <w:szCs w:val="24"/>
          <w:lang w:eastAsia="pl-PL"/>
        </w:rPr>
        <w:t xml:space="preserve"> </w:t>
      </w: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pożarnej ze sprzętem do ewakuacji z wysokości,</w:t>
      </w:r>
    </w:p>
    <w:p w14:paraId="303DFA73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-szukając ludzi w zadymionych pomieszczeniach szczególną uwagę zwrócić na okolice okien i drzwi, tam z reguły chronią się te osoby,</w:t>
      </w:r>
    </w:p>
    <w:p w14:paraId="54BDD2EF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 po ewakuacji sprawdzić czy wszyscy opuścili poszczególne pomieszczenia,</w:t>
      </w:r>
    </w:p>
    <w:p w14:paraId="11520DC4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- nie wolno pozostawić ewakuacji bez nadzoru – ludzie w panice robią rzeczy nieprzewidywalne, stwarzając zagrożenie dla siebie i dla innych.</w:t>
      </w:r>
    </w:p>
    <w:p w14:paraId="13E6E41C" w14:textId="77777777" w:rsidR="00200279" w:rsidRPr="00200279" w:rsidRDefault="00200279" w:rsidP="00200279">
      <w:pPr>
        <w:shd w:val="clear" w:color="auto" w:fill="FFFFFF"/>
        <w:spacing w:after="150" w:line="240" w:lineRule="auto"/>
        <w:jc w:val="both"/>
        <w:rPr>
          <w:rFonts w:ascii="latobold" w:eastAsia="Times New Roman" w:hAnsi="latobold" w:cs="Times New Roman"/>
          <w:sz w:val="24"/>
          <w:szCs w:val="24"/>
          <w:lang w:eastAsia="pl-PL"/>
        </w:rPr>
      </w:pPr>
      <w:r w:rsidRPr="00200279">
        <w:rPr>
          <w:rFonts w:ascii="latobold" w:eastAsia="Times New Roman" w:hAnsi="latobold" w:cs="Times New Roman"/>
          <w:sz w:val="24"/>
          <w:szCs w:val="24"/>
          <w:lang w:eastAsia="pl-PL"/>
        </w:rPr>
        <w:t> </w:t>
      </w:r>
    </w:p>
    <w:p w14:paraId="514403F4" w14:textId="77777777" w:rsidR="005B38AD" w:rsidRPr="00200279" w:rsidRDefault="005B38AD" w:rsidP="00200279">
      <w:pPr>
        <w:jc w:val="both"/>
        <w:rPr>
          <w:sz w:val="24"/>
          <w:szCs w:val="24"/>
        </w:rPr>
      </w:pPr>
    </w:p>
    <w:sectPr w:rsidR="005B38AD" w:rsidRPr="0020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616"/>
    <w:multiLevelType w:val="multilevel"/>
    <w:tmpl w:val="E556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73AC7"/>
    <w:multiLevelType w:val="multilevel"/>
    <w:tmpl w:val="2CB0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79"/>
    <w:rsid w:val="00200279"/>
    <w:rsid w:val="003F7877"/>
    <w:rsid w:val="005B38AD"/>
    <w:rsid w:val="00C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1D6A"/>
  <w15:chartTrackingRefBased/>
  <w15:docId w15:val="{6D5A2027-63A3-4B24-B4DA-04EF606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5549</Characters>
  <Application>Microsoft Office Word</Application>
  <DocSecurity>0</DocSecurity>
  <Lines>46</Lines>
  <Paragraphs>12</Paragraphs>
  <ScaleCrop>false</ScaleCrop>
  <Company>Gmina Wroclaw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Kolasa-Łukowicz Agnieszka</dc:creator>
  <cp:keywords/>
  <dc:description/>
  <cp:lastModifiedBy>Kolasa-Łukowicz Agnieszka</cp:lastModifiedBy>
  <cp:revision>1</cp:revision>
  <dcterms:created xsi:type="dcterms:W3CDTF">2024-02-01T10:49:00Z</dcterms:created>
  <dcterms:modified xsi:type="dcterms:W3CDTF">2024-02-01T10:59:00Z</dcterms:modified>
</cp:coreProperties>
</file>