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53" w14:textId="529D5EE2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32B85">
        <w:rPr>
          <w:rFonts w:eastAsia="Calibri" w:cs="Times New Roman"/>
          <w:b/>
          <w:bCs/>
          <w:sz w:val="28"/>
          <w:szCs w:val="28"/>
        </w:rPr>
        <w:t>PROCEDURA POSTĘPOWANIA W PRZYPADKU STWIERDZENIA WSZAWICY LUB INNYCH PASOŻYTÓW W PRZEDSZKOLU NR 87 „WROCŁAWSKIE DZIECIAKI”</w:t>
      </w:r>
    </w:p>
    <w:p w14:paraId="36C38772" w14:textId="2C20CE3B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§1</w:t>
      </w:r>
    </w:p>
    <w:p w14:paraId="062FFF47" w14:textId="77777777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POSTANOWIENIA OGÓLNE</w:t>
      </w:r>
    </w:p>
    <w:p w14:paraId="7A60F89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1. Procedur</w:t>
      </w:r>
      <w:r w:rsidRPr="00932B85">
        <w:rPr>
          <w:rFonts w:eastAsia="Calibri" w:cs="Calibri"/>
        </w:rPr>
        <w:t>ę</w:t>
      </w:r>
      <w:r w:rsidRPr="00932B85">
        <w:rPr>
          <w:rFonts w:eastAsia="Calibri" w:cs="Times New Roman"/>
        </w:rPr>
        <w:t xml:space="preserve"> opracowano w celu zapewnienia higienicznych warunk</w:t>
      </w:r>
      <w:r w:rsidRPr="00932B85">
        <w:rPr>
          <w:rFonts w:eastAsia="Calibri" w:cs="Tempus Sans ITC"/>
        </w:rPr>
        <w:t>ó</w:t>
      </w:r>
      <w:r w:rsidRPr="00932B85">
        <w:rPr>
          <w:rFonts w:eastAsia="Calibri" w:cs="Times New Roman"/>
        </w:rPr>
        <w:t>w pobytu dzieci</w:t>
      </w:r>
    </w:p>
    <w:p w14:paraId="752EBD95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 Przedszkolu nr 87 „Wrocławskie” we Wrocławiu oraz ochrony przed</w:t>
      </w:r>
    </w:p>
    <w:p w14:paraId="1D2BE475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rozprzestrzenianiem si</w:t>
      </w:r>
      <w:r w:rsidRPr="00932B85">
        <w:rPr>
          <w:rFonts w:eastAsia="Calibri" w:cs="Calibri"/>
        </w:rPr>
        <w:t>ę</w:t>
      </w:r>
      <w:r w:rsidRPr="00932B85">
        <w:rPr>
          <w:rFonts w:eastAsia="Calibri" w:cs="Times New Roman"/>
        </w:rPr>
        <w:t xml:space="preserve"> wszawicy lub innych paso</w:t>
      </w:r>
      <w:r w:rsidRPr="00932B85">
        <w:rPr>
          <w:rFonts w:eastAsia="Calibri" w:cs="Calibri"/>
        </w:rPr>
        <w:t>ż</w:t>
      </w:r>
      <w:r w:rsidRPr="00932B85">
        <w:rPr>
          <w:rFonts w:eastAsia="Calibri" w:cs="Times New Roman"/>
        </w:rPr>
        <w:t>yt</w:t>
      </w:r>
      <w:r w:rsidRPr="00932B85">
        <w:rPr>
          <w:rFonts w:eastAsia="Calibri" w:cs="Tempus Sans ITC"/>
        </w:rPr>
        <w:t>ó</w:t>
      </w:r>
      <w:r w:rsidRPr="00932B85">
        <w:rPr>
          <w:rFonts w:eastAsia="Calibri" w:cs="Times New Roman"/>
        </w:rPr>
        <w:t>w w plac</w:t>
      </w:r>
      <w:r w:rsidRPr="00932B85">
        <w:rPr>
          <w:rFonts w:eastAsia="Calibri" w:cs="Tempus Sans ITC"/>
        </w:rPr>
        <w:t>ó</w:t>
      </w:r>
      <w:r w:rsidRPr="00932B85">
        <w:rPr>
          <w:rFonts w:eastAsia="Calibri" w:cs="Times New Roman"/>
        </w:rPr>
        <w:t>wce.</w:t>
      </w:r>
    </w:p>
    <w:p w14:paraId="37E8229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2. Procedura reguluje zasady post</w:t>
      </w:r>
      <w:r w:rsidRPr="00932B85">
        <w:rPr>
          <w:rFonts w:eastAsia="Calibri" w:cs="Calibri"/>
        </w:rPr>
        <w:t>ę</w:t>
      </w:r>
      <w:r w:rsidRPr="00932B85">
        <w:rPr>
          <w:rFonts w:eastAsia="Calibri" w:cs="Times New Roman"/>
        </w:rPr>
        <w:t>powania w przypadku stwierdzenia wszawicy lub innych</w:t>
      </w:r>
    </w:p>
    <w:p w14:paraId="5F82C1C8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paso</w:t>
      </w:r>
      <w:r w:rsidRPr="00932B85">
        <w:rPr>
          <w:rFonts w:eastAsia="Calibri" w:cs="Calibri"/>
        </w:rPr>
        <w:t>ż</w:t>
      </w:r>
      <w:r w:rsidRPr="00932B85">
        <w:rPr>
          <w:rFonts w:eastAsia="Calibri" w:cs="Times New Roman"/>
        </w:rPr>
        <w:t>yt</w:t>
      </w:r>
      <w:r w:rsidRPr="00932B85">
        <w:rPr>
          <w:rFonts w:eastAsia="Calibri" w:cs="Tempus Sans ITC"/>
        </w:rPr>
        <w:t>ó</w:t>
      </w:r>
      <w:r w:rsidRPr="00932B85">
        <w:rPr>
          <w:rFonts w:eastAsia="Calibri" w:cs="Times New Roman"/>
        </w:rPr>
        <w:t>w w Przedszkolu nr 87 „Wrocławskie” we Wrocławiu.</w:t>
      </w:r>
    </w:p>
    <w:p w14:paraId="3650FCD5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3. Do przestrzegania Procedury zobowi</w:t>
      </w:r>
      <w:r w:rsidRPr="00932B85">
        <w:rPr>
          <w:rFonts w:eastAsia="Calibri" w:cs="Calibri"/>
        </w:rPr>
        <w:t>ą</w:t>
      </w:r>
      <w:r w:rsidRPr="00932B85">
        <w:rPr>
          <w:rFonts w:eastAsia="Calibri" w:cs="Times New Roman"/>
        </w:rPr>
        <w:t>zani s</w:t>
      </w:r>
      <w:r w:rsidRPr="00932B85">
        <w:rPr>
          <w:rFonts w:eastAsia="Calibri" w:cs="Calibri"/>
        </w:rPr>
        <w:t>ą</w:t>
      </w:r>
      <w:r w:rsidRPr="00932B85">
        <w:rPr>
          <w:rFonts w:eastAsia="Calibri" w:cs="Times New Roman"/>
        </w:rPr>
        <w:t xml:space="preserve"> Dyrektor, rodzice/prawni opiekunowie,</w:t>
      </w:r>
    </w:p>
    <w:p w14:paraId="5C0055CA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nauczyciele oraz pracownicy obsługi.</w:t>
      </w:r>
    </w:p>
    <w:p w14:paraId="13E7FB21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4. Wszystkie osoby wymienione w ust. 3 powy</w:t>
      </w:r>
      <w:r w:rsidRPr="00932B85">
        <w:rPr>
          <w:rFonts w:eastAsia="Calibri" w:cs="Calibri"/>
        </w:rPr>
        <w:t>ż</w:t>
      </w:r>
      <w:r w:rsidRPr="00932B85">
        <w:rPr>
          <w:rFonts w:eastAsia="Calibri" w:cs="Times New Roman"/>
        </w:rPr>
        <w:t>ej s</w:t>
      </w:r>
      <w:r w:rsidRPr="00932B85">
        <w:rPr>
          <w:rFonts w:eastAsia="Calibri" w:cs="Calibri"/>
        </w:rPr>
        <w:t>ą</w:t>
      </w:r>
      <w:r w:rsidRPr="00932B85">
        <w:rPr>
          <w:rFonts w:eastAsia="Calibri" w:cs="Times New Roman"/>
        </w:rPr>
        <w:t xml:space="preserve"> zobowi</w:t>
      </w:r>
      <w:r w:rsidRPr="00932B85">
        <w:rPr>
          <w:rFonts w:eastAsia="Calibri" w:cs="Calibri"/>
        </w:rPr>
        <w:t>ą</w:t>
      </w:r>
      <w:r w:rsidRPr="00932B85">
        <w:rPr>
          <w:rFonts w:eastAsia="Calibri" w:cs="Times New Roman"/>
        </w:rPr>
        <w:t>zane do bie</w:t>
      </w:r>
      <w:r w:rsidRPr="00932B85">
        <w:rPr>
          <w:rFonts w:eastAsia="Calibri" w:cs="Calibri"/>
        </w:rPr>
        <w:t>żą</w:t>
      </w:r>
      <w:r w:rsidRPr="00932B85">
        <w:rPr>
          <w:rFonts w:eastAsia="Calibri" w:cs="Times New Roman"/>
        </w:rPr>
        <w:t>cego</w:t>
      </w:r>
    </w:p>
    <w:p w14:paraId="4599E52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reagowania na naruszanie postanowie</w:t>
      </w:r>
      <w:r w:rsidRPr="00932B85">
        <w:rPr>
          <w:rFonts w:eastAsia="Calibri" w:cs="Calibri"/>
        </w:rPr>
        <w:t>ń</w:t>
      </w:r>
      <w:r w:rsidRPr="00932B85">
        <w:rPr>
          <w:rFonts w:eastAsia="Calibri" w:cs="Times New Roman"/>
        </w:rPr>
        <w:t xml:space="preserve"> niniejszej Procedury.</w:t>
      </w:r>
    </w:p>
    <w:p w14:paraId="3BF9AE1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5. Dla potrzeb wła</w:t>
      </w:r>
      <w:r w:rsidRPr="00932B85">
        <w:rPr>
          <w:rFonts w:eastAsia="Calibri" w:cs="Calibri"/>
        </w:rPr>
        <w:t>ś</w:t>
      </w:r>
      <w:r w:rsidRPr="00932B85">
        <w:rPr>
          <w:rFonts w:eastAsia="Calibri" w:cs="Times New Roman"/>
        </w:rPr>
        <w:t>ciwego przestrzegania niniejszej Procedury, Rada Rodziców mo</w:t>
      </w:r>
      <w:r w:rsidRPr="00932B85">
        <w:rPr>
          <w:rFonts w:eastAsia="Calibri" w:cs="Calibri"/>
        </w:rPr>
        <w:t>ż</w:t>
      </w:r>
      <w:r w:rsidRPr="00932B85">
        <w:rPr>
          <w:rFonts w:eastAsia="Calibri" w:cs="Times New Roman"/>
        </w:rPr>
        <w:t>e</w:t>
      </w:r>
    </w:p>
    <w:p w14:paraId="749776E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wyznaczy</w:t>
      </w:r>
      <w:r w:rsidRPr="00932B85">
        <w:rPr>
          <w:rFonts w:eastAsia="Calibri" w:cs="Calibri"/>
        </w:rPr>
        <w:t>ć</w:t>
      </w:r>
      <w:r w:rsidRPr="00932B85">
        <w:rPr>
          <w:rFonts w:eastAsia="Calibri" w:cs="Times New Roman"/>
        </w:rPr>
        <w:t xml:space="preserve"> spo</w:t>
      </w:r>
      <w:r w:rsidRPr="00932B85">
        <w:rPr>
          <w:rFonts w:eastAsia="Calibri" w:cs="Calibri"/>
        </w:rPr>
        <w:t>ś</w:t>
      </w:r>
      <w:r w:rsidRPr="00932B85">
        <w:rPr>
          <w:rFonts w:eastAsia="Calibri" w:cs="Times New Roman"/>
        </w:rPr>
        <w:t>r</w:t>
      </w:r>
      <w:r w:rsidRPr="00932B85">
        <w:rPr>
          <w:rFonts w:eastAsia="Calibri" w:cs="Tempus Sans ITC"/>
        </w:rPr>
        <w:t>ó</w:t>
      </w:r>
      <w:r w:rsidRPr="00932B85">
        <w:rPr>
          <w:rFonts w:eastAsia="Calibri" w:cs="Times New Roman"/>
        </w:rPr>
        <w:t>d rodzic</w:t>
      </w:r>
      <w:r w:rsidRPr="00932B85">
        <w:rPr>
          <w:rFonts w:eastAsia="Calibri" w:cs="Tempus Sans ITC"/>
        </w:rPr>
        <w:t>ó</w:t>
      </w:r>
      <w:r w:rsidRPr="00932B85">
        <w:rPr>
          <w:rFonts w:eastAsia="Calibri" w:cs="Times New Roman"/>
        </w:rPr>
        <w:t>w co najmniej jednego Koordynatora ds. niniejszej Procedury</w:t>
      </w:r>
    </w:p>
    <w:p w14:paraId="71BA372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(zwanego dalej „Koordynatorem”), do którego zada</w:t>
      </w:r>
      <w:r w:rsidRPr="00932B85">
        <w:rPr>
          <w:rFonts w:eastAsia="Calibri" w:cs="Calibri"/>
        </w:rPr>
        <w:t>ń</w:t>
      </w:r>
      <w:r w:rsidRPr="00932B85">
        <w:rPr>
          <w:rFonts w:eastAsia="Calibri" w:cs="Times New Roman"/>
        </w:rPr>
        <w:t xml:space="preserve"> b</w:t>
      </w:r>
      <w:r w:rsidRPr="00932B85">
        <w:rPr>
          <w:rFonts w:eastAsia="Calibri" w:cs="Calibri"/>
        </w:rPr>
        <w:t>ę</w:t>
      </w:r>
      <w:r w:rsidRPr="00932B85">
        <w:rPr>
          <w:rFonts w:eastAsia="Calibri" w:cs="Times New Roman"/>
        </w:rPr>
        <w:t>dzie nale</w:t>
      </w:r>
      <w:r w:rsidRPr="00932B85">
        <w:rPr>
          <w:rFonts w:eastAsia="Calibri" w:cs="Calibri"/>
        </w:rPr>
        <w:t>ż</w:t>
      </w:r>
      <w:r w:rsidRPr="00932B85">
        <w:rPr>
          <w:rFonts w:eastAsia="Calibri" w:cs="Times New Roman"/>
        </w:rPr>
        <w:t>a</w:t>
      </w:r>
      <w:r w:rsidRPr="00932B85">
        <w:rPr>
          <w:rFonts w:eastAsia="Calibri" w:cs="Tempus Sans ITC"/>
        </w:rPr>
        <w:t>ł</w:t>
      </w:r>
      <w:r w:rsidRPr="00932B85">
        <w:rPr>
          <w:rFonts w:eastAsia="Calibri" w:cs="Times New Roman"/>
        </w:rPr>
        <w:t>o w szczeg</w:t>
      </w:r>
      <w:r w:rsidRPr="00932B85">
        <w:rPr>
          <w:rFonts w:eastAsia="Calibri" w:cs="Tempus Sans ITC"/>
        </w:rPr>
        <w:t>ó</w:t>
      </w:r>
      <w:r w:rsidRPr="00932B85">
        <w:rPr>
          <w:rFonts w:eastAsia="Calibri" w:cs="Times New Roman"/>
        </w:rPr>
        <w:t>lno</w:t>
      </w:r>
      <w:r w:rsidRPr="00932B85">
        <w:rPr>
          <w:rFonts w:eastAsia="Calibri" w:cs="Calibri"/>
        </w:rPr>
        <w:t>ś</w:t>
      </w:r>
      <w:r w:rsidRPr="00932B85">
        <w:rPr>
          <w:rFonts w:eastAsia="Calibri" w:cs="Times New Roman"/>
        </w:rPr>
        <w:t>ci:</w:t>
      </w:r>
    </w:p>
    <w:p w14:paraId="0FE24037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a) Informowanie Rady Rodziców i/lub Grupowej Trójki o problemach zwi</w:t>
      </w:r>
      <w:r w:rsidRPr="00932B85">
        <w:rPr>
          <w:rFonts w:eastAsia="Calibri" w:cs="Calibri"/>
        </w:rPr>
        <w:t>ą</w:t>
      </w:r>
      <w:r w:rsidRPr="00932B85">
        <w:rPr>
          <w:rFonts w:eastAsia="Calibri" w:cs="Times New Roman"/>
        </w:rPr>
        <w:t>zanych ze</w:t>
      </w:r>
    </w:p>
    <w:p w14:paraId="75C6334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stosowaniem i przestrzeganiem niniejszej Procedury przez osoby, o których mowa</w:t>
      </w:r>
    </w:p>
    <w:p w14:paraId="4FA9241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 ust. 3 powy</w:t>
      </w:r>
      <w:r w:rsidRPr="00932B85">
        <w:rPr>
          <w:rFonts w:eastAsia="Calibri" w:cs="Calibri"/>
        </w:rPr>
        <w:t>ż</w:t>
      </w:r>
      <w:r w:rsidRPr="00932B85">
        <w:rPr>
          <w:rFonts w:eastAsia="Calibri" w:cs="Times New Roman"/>
        </w:rPr>
        <w:t>ej.</w:t>
      </w:r>
    </w:p>
    <w:p w14:paraId="26D9B044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b) Koordynowanie działa</w:t>
      </w:r>
      <w:r w:rsidRPr="00932B85">
        <w:rPr>
          <w:rFonts w:eastAsia="Calibri" w:cs="Calibri"/>
        </w:rPr>
        <w:t>ń</w:t>
      </w:r>
      <w:r w:rsidRPr="00932B85">
        <w:rPr>
          <w:rFonts w:eastAsia="Calibri" w:cs="Times New Roman"/>
        </w:rPr>
        <w:t xml:space="preserve"> maj</w:t>
      </w:r>
      <w:r w:rsidRPr="00932B85">
        <w:rPr>
          <w:rFonts w:eastAsia="Calibri" w:cs="Calibri"/>
        </w:rPr>
        <w:t>ą</w:t>
      </w:r>
      <w:r w:rsidRPr="00932B85">
        <w:rPr>
          <w:rFonts w:eastAsia="Calibri" w:cs="Times New Roman"/>
        </w:rPr>
        <w:t>cych na celu zwalczenie wszawicy u dzieci.</w:t>
      </w:r>
    </w:p>
    <w:p w14:paraId="084BDF7F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c) Współpraca z Dyrektorem Przedszkola i/lub osobami przez niego upowa</w:t>
      </w:r>
      <w:r w:rsidRPr="00932B85">
        <w:rPr>
          <w:rFonts w:eastAsia="Calibri" w:cs="Calibri"/>
        </w:rPr>
        <w:t>ż</w:t>
      </w:r>
      <w:r w:rsidRPr="00932B85">
        <w:rPr>
          <w:rFonts w:eastAsia="Calibri" w:cs="Times New Roman"/>
        </w:rPr>
        <w:t>nionymi</w:t>
      </w:r>
    </w:p>
    <w:p w14:paraId="61C9C6DA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 zakresie stosowania i przestrzegania niniejszej Procedury.</w:t>
      </w:r>
    </w:p>
    <w:p w14:paraId="14DE907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d) Inicjowanie działa</w:t>
      </w:r>
      <w:r w:rsidRPr="00932B85">
        <w:rPr>
          <w:rFonts w:eastAsia="Calibri" w:cs="Calibri"/>
        </w:rPr>
        <w:t>ń</w:t>
      </w:r>
      <w:r w:rsidRPr="00932B85">
        <w:rPr>
          <w:rFonts w:eastAsia="Calibri" w:cs="Times New Roman"/>
        </w:rPr>
        <w:t xml:space="preserve"> informacyjnych i edukacyjnych zwi</w:t>
      </w:r>
      <w:r w:rsidRPr="00932B85">
        <w:rPr>
          <w:rFonts w:eastAsia="Calibri" w:cs="Calibri"/>
        </w:rPr>
        <w:t>ą</w:t>
      </w:r>
      <w:r w:rsidRPr="00932B85">
        <w:rPr>
          <w:rFonts w:eastAsia="Calibri" w:cs="Times New Roman"/>
        </w:rPr>
        <w:t>zanych z ww. problematyk</w:t>
      </w:r>
      <w:r w:rsidRPr="00932B85">
        <w:rPr>
          <w:rFonts w:eastAsia="Calibri" w:cs="Calibri"/>
        </w:rPr>
        <w:t>ą</w:t>
      </w:r>
      <w:r w:rsidRPr="00932B85">
        <w:rPr>
          <w:rFonts w:eastAsia="Calibri" w:cs="Times New Roman"/>
        </w:rPr>
        <w:t>.</w:t>
      </w:r>
    </w:p>
    <w:p w14:paraId="39599F1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6. Ilekro</w:t>
      </w:r>
      <w:r w:rsidRPr="00932B85">
        <w:rPr>
          <w:rFonts w:eastAsia="Calibri" w:cs="Calibri"/>
        </w:rPr>
        <w:t>ć</w:t>
      </w:r>
      <w:r w:rsidRPr="00932B85">
        <w:rPr>
          <w:rFonts w:eastAsia="Calibri" w:cs="Times New Roman"/>
        </w:rPr>
        <w:t xml:space="preserve"> w niniejszej Procedurze jest mowa o wszawicy nale</w:t>
      </w:r>
      <w:r w:rsidRPr="00932B85">
        <w:rPr>
          <w:rFonts w:eastAsia="Calibri" w:cs="Calibri"/>
        </w:rPr>
        <w:t>ż</w:t>
      </w:r>
      <w:r w:rsidRPr="00932B85">
        <w:rPr>
          <w:rFonts w:eastAsia="Calibri" w:cs="Times New Roman"/>
        </w:rPr>
        <w:t>y przez to rozumie</w:t>
      </w:r>
      <w:r w:rsidRPr="00932B85">
        <w:rPr>
          <w:rFonts w:eastAsia="Calibri" w:cs="Calibri"/>
        </w:rPr>
        <w:t>ć</w:t>
      </w:r>
      <w:r w:rsidRPr="00932B85">
        <w:rPr>
          <w:rFonts w:eastAsia="Calibri" w:cs="Times New Roman"/>
        </w:rPr>
        <w:t xml:space="preserve"> r</w:t>
      </w:r>
      <w:r w:rsidRPr="00932B85">
        <w:rPr>
          <w:rFonts w:eastAsia="Calibri" w:cs="Tempus Sans ITC"/>
        </w:rPr>
        <w:t>ó</w:t>
      </w:r>
      <w:r w:rsidRPr="00932B85">
        <w:rPr>
          <w:rFonts w:eastAsia="Calibri" w:cs="Times New Roman"/>
        </w:rPr>
        <w:t>wnie</w:t>
      </w:r>
      <w:r w:rsidRPr="00932B85">
        <w:rPr>
          <w:rFonts w:eastAsia="Calibri" w:cs="Calibri"/>
        </w:rPr>
        <w:t>ż</w:t>
      </w:r>
    </w:p>
    <w:p w14:paraId="3E3A12F9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inne paso</w:t>
      </w:r>
      <w:r w:rsidRPr="00932B85">
        <w:rPr>
          <w:rFonts w:eastAsia="Calibri" w:cs="Calibri"/>
        </w:rPr>
        <w:t>ż</w:t>
      </w:r>
      <w:r w:rsidRPr="00932B85">
        <w:rPr>
          <w:rFonts w:eastAsia="Calibri" w:cs="Times New Roman"/>
        </w:rPr>
        <w:t>yty.</w:t>
      </w:r>
    </w:p>
    <w:p w14:paraId="54F6A27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7. Podstawa prawna niniejszej Procedury:</w:t>
      </w:r>
    </w:p>
    <w:p w14:paraId="29E1C69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1) Rozporz</w:t>
      </w:r>
      <w:r w:rsidRPr="00932B85">
        <w:rPr>
          <w:rFonts w:eastAsia="Calibri" w:cs="Calibri"/>
        </w:rPr>
        <w:t>ą</w:t>
      </w:r>
      <w:r w:rsidRPr="00932B85">
        <w:rPr>
          <w:rFonts w:eastAsia="Calibri" w:cs="Times New Roman"/>
        </w:rPr>
        <w:t>dzenie Ministra Edukacji Narodowej i Sportu z dnia 31 grudnia 2002 r.</w:t>
      </w:r>
    </w:p>
    <w:p w14:paraId="558B90D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lastRenderedPageBreak/>
        <w:t>w sprawie bezpieczeństwa i higieny w publicznych i niepublicznych szkołach</w:t>
      </w:r>
    </w:p>
    <w:p w14:paraId="663FDAE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i placówkach (Dz. U. z 2003 r. Nr 6, poz. 69 ze zm.).</w:t>
      </w:r>
    </w:p>
    <w:p w14:paraId="3ABE7BA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2) Stanowisko Departamentu Matki i Dziecka w Ministerstwie Zdrowia w sprawie</w:t>
      </w:r>
    </w:p>
    <w:p w14:paraId="3899BEE8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zapobiegania i zwalczania wszawicy u dzieci.</w:t>
      </w:r>
    </w:p>
    <w:p w14:paraId="7D3DA7F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3) Ustawa z dnia 14 grudnia 2016 r. Prawo oświatowe (Dz. U. z 2017 r. poz. 59 i 949).</w:t>
      </w:r>
    </w:p>
    <w:p w14:paraId="4160A457" w14:textId="77777777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§2</w:t>
      </w:r>
    </w:p>
    <w:p w14:paraId="338D64B7" w14:textId="77777777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SPOSÓB PREZENTACJI PROCEDURY</w:t>
      </w:r>
    </w:p>
    <w:p w14:paraId="525D826B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1. Dyrektor umieszcza treści niniejszej Procedury na stronie internetowej Przedszkola.</w:t>
      </w:r>
    </w:p>
    <w:p w14:paraId="686116B7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2. Dyrektor zapoznaje wszystkich pracowników Przedszkola z treścią niniejszej</w:t>
      </w:r>
    </w:p>
    <w:p w14:paraId="6FB14E2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Procedury.</w:t>
      </w:r>
    </w:p>
    <w:p w14:paraId="000F5E8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3. Dyrektor we współpracy z Trójkami Grupowymi i/lub Radą Rodziców zapoznaje</w:t>
      </w:r>
    </w:p>
    <w:p w14:paraId="68A9EB0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rodziców/prawnych opiekunów z obowiązującą w placówce Procedurą za pomocą</w:t>
      </w:r>
    </w:p>
    <w:p w14:paraId="59A98BA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poczty elektronicznej lub na zebraniach.</w:t>
      </w:r>
    </w:p>
    <w:p w14:paraId="585EC082" w14:textId="77777777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§3</w:t>
      </w:r>
    </w:p>
    <w:p w14:paraId="460C2254" w14:textId="77777777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TRYB DOKONYWANIA ZMIAN W PROCEDURZE</w:t>
      </w:r>
    </w:p>
    <w:p w14:paraId="5A8DC7F5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1. Wszelkich zmian w opracowanej Procedurze może dokonywać Dyrektor Przedszkola</w:t>
      </w:r>
    </w:p>
    <w:p w14:paraId="0C3CDADF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z własnej inicjatywy lub na wniosek Rady Pedagogicznej lub na wniosek Rady</w:t>
      </w:r>
    </w:p>
    <w:p w14:paraId="15A560D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Rodziców.</w:t>
      </w:r>
    </w:p>
    <w:p w14:paraId="048040E5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2. Zmiany, o których mowa w ust. 1 powyżej powinny być dokonywane w porozumieniu</w:t>
      </w:r>
    </w:p>
    <w:p w14:paraId="4746342F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z Radą Rodziców.</w:t>
      </w:r>
    </w:p>
    <w:p w14:paraId="6B4CC23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3. Proponowane zmiany nie mogą być sprzeczne z powszechnie obowiązującymi</w:t>
      </w:r>
    </w:p>
    <w:p w14:paraId="7AC4B63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przepisami prawa.</w:t>
      </w:r>
    </w:p>
    <w:p w14:paraId="678E3E67" w14:textId="77777777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§4</w:t>
      </w:r>
    </w:p>
    <w:p w14:paraId="56FCF612" w14:textId="77777777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OBOWIĄZKI DYREKTORA, RODZICÓW I PRACOWNIKÓW PRZEDSZKOLA</w:t>
      </w:r>
    </w:p>
    <w:p w14:paraId="4178E5A8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1. Uczestnicy niniejszego postępowania – zakres odpowiedzialności:</w:t>
      </w:r>
    </w:p>
    <w:p w14:paraId="560F450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1) Rodzice/prawni opiekunowie muszą mieć świadomość konieczności</w:t>
      </w:r>
    </w:p>
    <w:p w14:paraId="22D920ED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monitorowania na bieżąco czystości skóry głowy własnego dziecka, a w przypadku</w:t>
      </w:r>
    </w:p>
    <w:p w14:paraId="7ED0DAB8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lastRenderedPageBreak/>
        <w:t>stwierdzenia wszawicy u dziecka są zobowiązani do niezwłocznego zawiadomienia</w:t>
      </w:r>
    </w:p>
    <w:p w14:paraId="2D63AEA5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Dyrektora lub innego pracownika Przedszkola o zaistniałym zdarzeniu.</w:t>
      </w:r>
    </w:p>
    <w:p w14:paraId="642FB5B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2) Nauczyciele zobowiązani są do natychmiastowego zgłaszania Dyrektorowi</w:t>
      </w:r>
    </w:p>
    <w:p w14:paraId="155A71F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Przedszkola sygnałów dotyczących pojawienia się wszawicy w placówce.</w:t>
      </w:r>
    </w:p>
    <w:p w14:paraId="49D3C835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3) Pracownicy obsługi winni natychmiastowo zgłosić swoje podejrzenia, co do</w:t>
      </w:r>
    </w:p>
    <w:p w14:paraId="5CB4762A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wystąpienia wszawicy w danej grupie wychowawcy bądź Dyrektorowi.</w:t>
      </w:r>
    </w:p>
    <w:p w14:paraId="58AA983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4) Dyrektor jest zobowiązany do zapewnienia dzieciom higienicznych warunków</w:t>
      </w:r>
    </w:p>
    <w:p w14:paraId="239F136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pobytu w Przedszkolu, a wszystkim pracownikom higienicznych warunków pracy.</w:t>
      </w:r>
    </w:p>
    <w:p w14:paraId="28B76B6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2. Po stwierdzeniu wystąpienia przypadku wszawicy, Dyrektor jest zobowiązany</w:t>
      </w:r>
    </w:p>
    <w:p w14:paraId="1FA0D964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powiadomić drogą elektroniczną wszystkich rodziców o zaistniałym zdarzeniu</w:t>
      </w:r>
    </w:p>
    <w:p w14:paraId="78C08BEB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wskazując numer/nazwę grupy, w którym wystąpiła wszawica.</w:t>
      </w:r>
    </w:p>
    <w:p w14:paraId="0DC4B83A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3. W przypadku stwierdzenia wszawicy u dziecka, rodzice/opiekunowie prawni są</w:t>
      </w:r>
    </w:p>
    <w:p w14:paraId="4EDC344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zobowiązani do niezwłocznego odbioru dziecka z Przedszkola, odizolowania dziecka</w:t>
      </w:r>
    </w:p>
    <w:p w14:paraId="70CF66C1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od innych dzieci i przeprowadzenia odpowiedniego leczenia/kuracji, zgodnie z treścią</w:t>
      </w:r>
    </w:p>
    <w:p w14:paraId="5FA5F2D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Załącznika nr 1 do niniejszej Procedury.</w:t>
      </w:r>
    </w:p>
    <w:p w14:paraId="7C61541A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4. W trakcie leczenia/kuracji dziecko pozostaje w domu, żeby zapobiec przenoszeniu się</w:t>
      </w:r>
    </w:p>
    <w:p w14:paraId="3CE46647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pasożyta na inne dzieci. Dziecko wraca do Przedszkola po całkowitym zakończeniu</w:t>
      </w:r>
    </w:p>
    <w:p w14:paraId="21347CF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leczenia/kuracji.</w:t>
      </w:r>
    </w:p>
    <w:p w14:paraId="75AA30D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5. Rodzice/prawni opiekunowie dziecka, po przebytej chorobie pasożytniczej skóry</w:t>
      </w:r>
    </w:p>
    <w:p w14:paraId="1D21B68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głowy, zobowiązani są do dostarczenia zaświadczenia lekarskiego, że dziecko jest</w:t>
      </w:r>
    </w:p>
    <w:p w14:paraId="31631E19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zdrowe i może uczęszczać do Przedszkola.</w:t>
      </w:r>
    </w:p>
    <w:p w14:paraId="42867781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6. W przypadku stwierdzenia wszawicy u dziecka w danej grupie Dyrektor Przedszkola</w:t>
      </w:r>
    </w:p>
    <w:p w14:paraId="3BA3623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lub osoba przez niego upoważniona:</w:t>
      </w:r>
    </w:p>
    <w:p w14:paraId="05FB7D0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1) Zarządza odbiór przez rodziców/opiekunów wszystkich rzeczy osobistych dzieci</w:t>
      </w:r>
    </w:p>
    <w:p w14:paraId="1BF7122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uczęszczających do tej grupy takich jak: szczotki, grzebienie, odzież, poduszki,</w:t>
      </w:r>
    </w:p>
    <w:p w14:paraId="707F97D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pościele, ręczniki, pluszaki itp. i ich odpowiednią dezynfekcję, zgodnie z treścią</w:t>
      </w:r>
    </w:p>
    <w:p w14:paraId="69F0E5C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Załącznika nr 1 do niniejszej Procedury (pkt 5).</w:t>
      </w:r>
    </w:p>
    <w:p w14:paraId="59AADE1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lastRenderedPageBreak/>
        <w:t>2) Zarządza odpowiednie sprzątanie i dezynfekcję sali, w której na stałe przebywa</w:t>
      </w:r>
    </w:p>
    <w:p w14:paraId="0B166B41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grupa.</w:t>
      </w:r>
    </w:p>
    <w:p w14:paraId="761D42C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3) Organizuje pracę grupy w taki sposób, aby nie narażać dzieci z pozostałych grup</w:t>
      </w:r>
    </w:p>
    <w:p w14:paraId="5B96AB0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na możliwość zarażenia.</w:t>
      </w:r>
    </w:p>
    <w:p w14:paraId="3E2CC965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7. W przypadku stwierdzenia wszawicy na terenie Przedszkola, wszyscy rodzice/prawni</w:t>
      </w:r>
    </w:p>
    <w:p w14:paraId="5736FFF5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opiekunowie są zobowiązani do codziennego kontrolowania czystości głowy dziecka</w:t>
      </w:r>
    </w:p>
    <w:p w14:paraId="740632CB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po przyjściu do domu, tj. po powrocie z Przedszkola, przychodni, sklepu, miejsc</w:t>
      </w:r>
    </w:p>
    <w:p w14:paraId="2CD778F4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zbiorowych zabaw dzieci i innych miejsc skupiających ludzi.</w:t>
      </w:r>
    </w:p>
    <w:p w14:paraId="6147EEFF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8. Dyrektor jest zobowiązany do zlecenia przeprowadzenia kontroli uprawnionej osobie,</w:t>
      </w:r>
    </w:p>
    <w:p w14:paraId="1FA89BF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kontrolą obejmuje się wszystkie dzieci w Przedszkolu.</w:t>
      </w:r>
    </w:p>
    <w:p w14:paraId="2274C2E1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9. Rodzice lub prawni opiekunowie dziecka są informowani o terminie planowanej kontroli</w:t>
      </w:r>
    </w:p>
    <w:p w14:paraId="7464EB48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higienicznej poprzez wywieszenie stosownej informacji na tablicach ogłoszeń w danej</w:t>
      </w:r>
    </w:p>
    <w:p w14:paraId="5EA3162D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grupie lub przekazanie takiej informacji za pomocą poczty elektronicznej.</w:t>
      </w:r>
    </w:p>
    <w:p w14:paraId="3196A147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10. Dyrektor Przedszkola, po uzyskaniu pisemnej zgody rodziców/prawnych</w:t>
      </w:r>
    </w:p>
    <w:p w14:paraId="7AB5EDF7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opiekunów (zgodnie z treścią Załącznika nr 2 do niniejszej Procedury), zarządza</w:t>
      </w:r>
    </w:p>
    <w:p w14:paraId="6522089F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dokonanie przez osobę upoważnioną kontroli czystości skóry głowy wszystkich dzieci</w:t>
      </w:r>
    </w:p>
    <w:p w14:paraId="65B19E5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 Przedszkolu z zachowaniem zasady bezpieczeństwa i komfortu psychicznego dzieci.</w:t>
      </w:r>
    </w:p>
    <w:p w14:paraId="6A15577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11. Dyrektor lub osoba upoważniona przez Dyrektora Przedszkola zawiadamia</w:t>
      </w:r>
    </w:p>
    <w:p w14:paraId="4FCA19FF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indywidualnie rodziców/prawnych opiekunów dzieci, u których stwierdzono wszawicę</w:t>
      </w:r>
    </w:p>
    <w:p w14:paraId="17541F5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o konieczności podjęcia niezwłocznie zabiegów higienicznych skóry głowy. W razie</w:t>
      </w:r>
    </w:p>
    <w:p w14:paraId="1142D59A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potrzeby instruuje rodziców o sposobie działań, informuje też o konieczności poddania</w:t>
      </w:r>
    </w:p>
    <w:p w14:paraId="4C0920A1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się kuracji wszystkich domowników i monitoruje skuteczność działań. Upoważniona</w:t>
      </w:r>
    </w:p>
    <w:p w14:paraId="1535965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przez Dyrektora Przedszkola osoba informuje Dyrektora Przedszkola o wynikach</w:t>
      </w:r>
    </w:p>
    <w:p w14:paraId="43D6010B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kontroli i skali zjawiska. Postanowienia zawarte w ust. 3 – ust. 7 powyżej stosuje się</w:t>
      </w:r>
    </w:p>
    <w:p w14:paraId="03F2D0A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odpowiednio.</w:t>
      </w:r>
    </w:p>
    <w:p w14:paraId="153A447F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12. W okresie występowania przypadków wszawicy, po uzyskaniu pisemnej zgody, o której</w:t>
      </w:r>
    </w:p>
    <w:p w14:paraId="776282B7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mowa w ust. 10 powyżej, osoba upoważniona przez Dyrektora Przedszkola kontroluje</w:t>
      </w:r>
    </w:p>
    <w:p w14:paraId="193DAABB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lastRenderedPageBreak/>
        <w:t>czystość głów dzieci codziennie, profilaktycznie co 7 dni (raz w tygodniu: poniedziałek).</w:t>
      </w:r>
    </w:p>
    <w:p w14:paraId="6DCB925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Postanowienia zawarte w ust. 13 – ust. 15 stosuje się odpowiednio.</w:t>
      </w:r>
    </w:p>
    <w:p w14:paraId="35B9D53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13. Wyrażenie pisemnej zgody na dokonanie kontroli czystości skóry głowy dziecka,</w:t>
      </w:r>
    </w:p>
    <w:p w14:paraId="353689D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o której mowa w ust. 10 powyżej jest bezterminowe i może zostać cofnięte tylko</w:t>
      </w:r>
    </w:p>
    <w:p w14:paraId="08538AB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na piśmie.</w:t>
      </w:r>
    </w:p>
    <w:p w14:paraId="07FCBD5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14. W przypadku niedoręczenia pisemnej zgody, o której mowa w ust.10 powyżej</w:t>
      </w:r>
    </w:p>
    <w:p w14:paraId="05F84A9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 terminie 7 dni od dnia wejścia w życie niniejszej Procedury do wychowawcy</w:t>
      </w:r>
    </w:p>
    <w:p w14:paraId="215214C4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grupy lub sekretariatu Przedszkola, uznaje się, że rodzice/prawni opiekunowie</w:t>
      </w:r>
    </w:p>
    <w:p w14:paraId="64F3667D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wyrazili zgodę na dokonanie kontroli czystości skóry głowy dziecka.</w:t>
      </w:r>
    </w:p>
    <w:p w14:paraId="68AFA798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15. W przypadku cofnięcia lub pisemnej odmowy rodziców/prawnych opiekunów na</w:t>
      </w:r>
    </w:p>
    <w:p w14:paraId="35BD586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wyrażenie zgody, o której mowa w ust. 10 powyżej, Dyrektor Przedszkola informuje</w:t>
      </w:r>
    </w:p>
    <w:p w14:paraId="3BF5F7C8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o zaistniałej sytuacji Koordynatora i/lub odpowiednią Grupową Trójkę oraz wzywa</w:t>
      </w:r>
    </w:p>
    <w:p w14:paraId="662F979C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rodziców/prawnych opiekunów do przedłożenia, w terminie nie później niż w terminie</w:t>
      </w:r>
    </w:p>
    <w:p w14:paraId="4AD82159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3 dni od dnia wezwania, odpowiedniego zaświadczenia lekarskiego potwierdzającego</w:t>
      </w:r>
    </w:p>
    <w:p w14:paraId="60843FD4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czystość skóry głowy dziecka.</w:t>
      </w:r>
    </w:p>
    <w:p w14:paraId="4C918274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16. W przypadku, gdy rodzice/prawni opiekunowie zgłoszą trudności w przeprowadzeniu</w:t>
      </w:r>
    </w:p>
    <w:p w14:paraId="05467F3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leczenia/kuracji (np. brak środków na zakup preparatu) Dyrektor Przedszkola we</w:t>
      </w:r>
    </w:p>
    <w:p w14:paraId="7C8A7FF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współpracy z Koordynatorem i/lub odpowiednią Grupową Trójką i/lub Radą Rodziców</w:t>
      </w:r>
    </w:p>
    <w:p w14:paraId="685B5E7F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lub ośrodkiem pomocy społecznej, udzielają rodzicom/prawnym opiekunom</w:t>
      </w:r>
    </w:p>
    <w:p w14:paraId="14452A7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niezbędnej pomocy.</w:t>
      </w:r>
    </w:p>
    <w:p w14:paraId="3C7A1801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17. W przypadku notorycznego zaniedbywania higieny osobistej dziecka lub</w:t>
      </w:r>
    </w:p>
    <w:p w14:paraId="32F7A7D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niezastosowania się do zasad niniejszej Procedury, Dyrektor Przedszkola informuje</w:t>
      </w:r>
    </w:p>
    <w:p w14:paraId="61EFD0C1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Koordynatora i/lub odpowiednią Grupową Trójką oraz wzywa rodziców/prawnych</w:t>
      </w:r>
    </w:p>
    <w:p w14:paraId="4828658A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opiekunów (nie więcej niż dwukrotnie) do podjęcia odpowiednich działań.</w:t>
      </w:r>
    </w:p>
    <w:p w14:paraId="433736B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18. W sytuacji stwierdzenia nieskuteczności zalecanych działań, o których mowa w ust. 17</w:t>
      </w:r>
    </w:p>
    <w:p w14:paraId="383AB38B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powyżej Dyrektor Przedszkola zawiadamia ośrodek pomocy społecznej o konieczności</w:t>
      </w:r>
    </w:p>
    <w:p w14:paraId="3F06A3A7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wzmożenia nadzoru nad realizacją funkcji opiekuńczych przez rodziców/prawnych</w:t>
      </w:r>
    </w:p>
    <w:p w14:paraId="7CC1146E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lastRenderedPageBreak/>
        <w:t>opiekunów dziecka oraz udzielenia potrzebnego wsparcia.</w:t>
      </w:r>
    </w:p>
    <w:p w14:paraId="1639CD34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19. W miarę potrzeb Dyrektor Przedszkola we współpracy z Radą Rodziców i/lub</w:t>
      </w:r>
    </w:p>
    <w:p w14:paraId="42820681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Koordynatorem organizuje działania edukacyjne dotyczące ww. problematyki</w:t>
      </w:r>
    </w:p>
    <w:p w14:paraId="114048B3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skierowanej do rodziców/prawnych opiekunów (ulotki, informacje na tablicy ogłoszeń,</w:t>
      </w:r>
    </w:p>
    <w:p w14:paraId="6A31B997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zebrania z rodzicami).</w:t>
      </w:r>
    </w:p>
    <w:p w14:paraId="10A9C966" w14:textId="77777777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§5</w:t>
      </w:r>
    </w:p>
    <w:p w14:paraId="5CA004FA" w14:textId="77777777" w:rsidR="00932B85" w:rsidRPr="00932B85" w:rsidRDefault="00932B85" w:rsidP="00932B85">
      <w:pPr>
        <w:spacing w:after="160" w:line="259" w:lineRule="auto"/>
        <w:jc w:val="center"/>
        <w:rPr>
          <w:rFonts w:eastAsia="Calibri" w:cs="Times New Roman"/>
          <w:b/>
          <w:bCs/>
          <w:i/>
          <w:iCs/>
        </w:rPr>
      </w:pPr>
      <w:r w:rsidRPr="00932B85">
        <w:rPr>
          <w:rFonts w:eastAsia="Calibri" w:cs="Times New Roman"/>
          <w:b/>
          <w:bCs/>
          <w:i/>
          <w:iCs/>
        </w:rPr>
        <w:t>POSTANOWIENIA KOŃCOWE</w:t>
      </w:r>
    </w:p>
    <w:p w14:paraId="01EBCA22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1. Dyrektor Przedszkola zobowiązuje rodziców/prawnych opiekunów do przestrzegania</w:t>
      </w:r>
    </w:p>
    <w:p w14:paraId="4DB62FA0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i respektowania postanowień niniejszej Procedury.</w:t>
      </w:r>
    </w:p>
    <w:p w14:paraId="614DEC9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2. Z niniejszą Procedurą zostali zapoznani wszyscy pracownicy Przedszkola oraz rodzice</w:t>
      </w:r>
    </w:p>
    <w:p w14:paraId="057A10B6" w14:textId="77777777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dzieci uczęszczających do Przedszkola nr 87 „Wrocławskie dzieciaki”.</w:t>
      </w:r>
    </w:p>
    <w:p w14:paraId="36DFBDE8" w14:textId="77777777" w:rsidR="00932B85" w:rsidRPr="00932B85" w:rsidRDefault="00932B85" w:rsidP="00932B85">
      <w:pPr>
        <w:spacing w:after="160" w:line="360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3. Procedura została uzgodniona z przedstawicielami Rady Rodziców Przedszkola nr 87 „Wrocławskie dzieciaki”. Niniejsza procedura wchodzi z życie z dniem podpisania.</w:t>
      </w:r>
    </w:p>
    <w:p w14:paraId="10B03D27" w14:textId="77777777" w:rsid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</w:p>
    <w:p w14:paraId="40853211" w14:textId="5474676A" w:rsidR="00932B85" w:rsidRPr="00932B85" w:rsidRDefault="00932B85" w:rsidP="00932B85">
      <w:pPr>
        <w:spacing w:after="160" w:line="259" w:lineRule="auto"/>
        <w:jc w:val="both"/>
        <w:rPr>
          <w:rFonts w:eastAsia="Calibri" w:cs="Times New Roman"/>
        </w:rPr>
      </w:pPr>
      <w:r w:rsidRPr="00932B85">
        <w:rPr>
          <w:rFonts w:eastAsia="Calibri" w:cs="Times New Roman"/>
        </w:rPr>
        <w:t>Wrocław, 20.10.2023 r.</w:t>
      </w:r>
    </w:p>
    <w:p w14:paraId="08226897" w14:textId="77777777" w:rsidR="006C06DD" w:rsidRPr="00904F21" w:rsidRDefault="006C06DD" w:rsidP="00904F21"/>
    <w:sectPr w:rsidR="006C06DD" w:rsidRPr="00904F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3DF6" w14:textId="77777777" w:rsidR="009F3903" w:rsidRDefault="009F3903" w:rsidP="00374E43">
      <w:pPr>
        <w:spacing w:after="0" w:line="240" w:lineRule="auto"/>
      </w:pPr>
      <w:r>
        <w:separator/>
      </w:r>
    </w:p>
  </w:endnote>
  <w:endnote w:type="continuationSeparator" w:id="0">
    <w:p w14:paraId="09D63E00" w14:textId="77777777" w:rsidR="009F3903" w:rsidRDefault="009F3903" w:rsidP="003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0A23" w14:textId="77777777" w:rsidR="00932B85" w:rsidRDefault="00932B85">
    <w:pPr>
      <w:pStyle w:val="Stopka"/>
      <w:jc w:val="center"/>
    </w:pPr>
  </w:p>
  <w:p w14:paraId="48A881CB" w14:textId="55A497D1" w:rsidR="00932B85" w:rsidRPr="00932B85" w:rsidRDefault="00932B85">
    <w:pPr>
      <w:pStyle w:val="Stopka"/>
      <w:jc w:val="center"/>
    </w:pPr>
    <w:r w:rsidRPr="00932B85">
      <w:t xml:space="preserve">Strona </w:t>
    </w:r>
    <w:r w:rsidRPr="00932B85">
      <w:fldChar w:fldCharType="begin"/>
    </w:r>
    <w:r w:rsidRPr="00932B85">
      <w:instrText>PAGE  \* Arabic  \* MERGEFORMAT</w:instrText>
    </w:r>
    <w:r w:rsidRPr="00932B85">
      <w:fldChar w:fldCharType="separate"/>
    </w:r>
    <w:r w:rsidRPr="00932B85">
      <w:t>2</w:t>
    </w:r>
    <w:r w:rsidRPr="00932B85">
      <w:fldChar w:fldCharType="end"/>
    </w:r>
    <w:r w:rsidRPr="00932B85">
      <w:t xml:space="preserve"> z </w:t>
    </w:r>
    <w:r w:rsidRPr="00932B85">
      <w:fldChar w:fldCharType="begin"/>
    </w:r>
    <w:r w:rsidRPr="00932B85">
      <w:instrText>NUMPAGES \ * arabskie \ * MERGEFORMAT</w:instrText>
    </w:r>
    <w:r w:rsidRPr="00932B85">
      <w:fldChar w:fldCharType="separate"/>
    </w:r>
    <w:r w:rsidRPr="00932B85">
      <w:t>2</w:t>
    </w:r>
    <w:r w:rsidRPr="00932B85">
      <w:fldChar w:fldCharType="end"/>
    </w:r>
  </w:p>
  <w:p w14:paraId="217F8ED3" w14:textId="77777777" w:rsidR="0000483C" w:rsidRDefault="00004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A5AE" w14:textId="77777777" w:rsidR="009F3903" w:rsidRDefault="009F3903" w:rsidP="00374E43">
      <w:pPr>
        <w:spacing w:after="0" w:line="240" w:lineRule="auto"/>
      </w:pPr>
      <w:r>
        <w:separator/>
      </w:r>
    </w:p>
  </w:footnote>
  <w:footnote w:type="continuationSeparator" w:id="0">
    <w:p w14:paraId="40922928" w14:textId="77777777" w:rsidR="009F3903" w:rsidRDefault="009F3903" w:rsidP="0037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133A" w14:textId="77777777" w:rsidR="00374E43" w:rsidRDefault="00374E43" w:rsidP="00374E43">
    <w:pPr>
      <w:pStyle w:val="Nagwek"/>
      <w:pBdr>
        <w:bottom w:val="single" w:sz="6" w:space="1" w:color="auto"/>
      </w:pBdr>
      <w:rPr>
        <w:sz w:val="28"/>
        <w:szCs w:val="28"/>
      </w:rPr>
    </w:pPr>
    <w:r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5F73E3" wp14:editId="7EED9138">
              <wp:simplePos x="0" y="0"/>
              <wp:positionH relativeFrom="column">
                <wp:posOffset>1681480</wp:posOffset>
              </wp:positionH>
              <wp:positionV relativeFrom="paragraph">
                <wp:posOffset>112395</wp:posOffset>
              </wp:positionV>
              <wp:extent cx="4248000" cy="874800"/>
              <wp:effectExtent l="0" t="0" r="635" b="1905"/>
              <wp:wrapTight wrapText="bothSides">
                <wp:wrapPolygon edited="0">
                  <wp:start x="0" y="0"/>
                  <wp:lineTo x="0" y="21176"/>
                  <wp:lineTo x="21506" y="21176"/>
                  <wp:lineTo x="21506" y="0"/>
                  <wp:lineTo x="0" y="0"/>
                </wp:wrapPolygon>
              </wp:wrapTight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000" cy="87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11291" w14:textId="77777777" w:rsidR="00374E43" w:rsidRDefault="00374E43" w:rsidP="00374E43">
                          <w:pPr>
                            <w:pStyle w:val="Nagwek"/>
                          </w:pPr>
                        </w:p>
                        <w:p w14:paraId="6D622F99" w14:textId="77777777" w:rsidR="00374E43" w:rsidRPr="00D05182" w:rsidRDefault="00374E43" w:rsidP="00D05182">
                          <w:pPr>
                            <w:pStyle w:val="Nagwek"/>
                            <w:jc w:val="center"/>
                            <w:rPr>
                              <w:rFonts w:ascii="Centaur" w:hAnsi="Centaur"/>
                            </w:rPr>
                          </w:pPr>
                          <w:r w:rsidRPr="00D05182">
                            <w:rPr>
                              <w:rFonts w:ascii="Centaur" w:hAnsi="Centaur"/>
                            </w:rPr>
                            <w:t>Przedszkole nr 87 we Wroc</w:t>
                          </w:r>
                          <w:r w:rsidRPr="00D05182">
                            <w:rPr>
                              <w:rFonts w:cs="Times New Roman"/>
                            </w:rPr>
                            <w:t>ł</w:t>
                          </w:r>
                          <w:r w:rsidRPr="00D05182">
                            <w:rPr>
                              <w:rFonts w:ascii="Centaur" w:hAnsi="Centaur"/>
                            </w:rPr>
                            <w:t>awiu z siedzib</w:t>
                          </w:r>
                          <w:r w:rsidRPr="00D05182">
                            <w:rPr>
                              <w:rFonts w:cs="Times New Roman"/>
                            </w:rPr>
                            <w:t>ą</w:t>
                          </w:r>
                          <w:r w:rsidRPr="00D05182">
                            <w:rPr>
                              <w:rFonts w:ascii="Centaur" w:hAnsi="Centaur"/>
                            </w:rPr>
                            <w:t xml:space="preserve"> przy ul. Iwana Paw</w:t>
                          </w:r>
                          <w:r w:rsidRPr="00D05182">
                            <w:rPr>
                              <w:rFonts w:cs="Times New Roman"/>
                            </w:rPr>
                            <w:t>ł</w:t>
                          </w:r>
                          <w:r w:rsidRPr="00D05182">
                            <w:rPr>
                              <w:rFonts w:ascii="Centaur" w:hAnsi="Centaur"/>
                            </w:rPr>
                            <w:t>owa 6a</w:t>
                          </w:r>
                        </w:p>
                        <w:p w14:paraId="6AC8E223" w14:textId="77777777" w:rsidR="00374E43" w:rsidRPr="00D05182" w:rsidRDefault="00374E43" w:rsidP="00D05182">
                          <w:pPr>
                            <w:pStyle w:val="Nagwek"/>
                            <w:jc w:val="center"/>
                            <w:rPr>
                              <w:rFonts w:ascii="Centaur" w:hAnsi="Centaur"/>
                            </w:rPr>
                          </w:pPr>
                          <w:r w:rsidRPr="00D05182">
                            <w:rPr>
                              <w:rFonts w:ascii="Centaur" w:hAnsi="Centaur"/>
                            </w:rPr>
                            <w:t>53-604 Wroc</w:t>
                          </w:r>
                          <w:r w:rsidRPr="00D05182">
                            <w:rPr>
                              <w:rFonts w:cs="Times New Roman"/>
                            </w:rPr>
                            <w:t>ł</w:t>
                          </w:r>
                          <w:r w:rsidRPr="00D05182">
                            <w:rPr>
                              <w:rFonts w:ascii="Centaur" w:hAnsi="Centaur"/>
                            </w:rPr>
                            <w:t>aw, tel. (071) 798 68 17, NIP: 897-16-16-452</w:t>
                          </w:r>
                        </w:p>
                        <w:p w14:paraId="379845BD" w14:textId="77777777" w:rsidR="00374E43" w:rsidRDefault="00374E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F73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2.4pt;margin-top:8.85pt;width:334.5pt;height:6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" fillcolor="white [3201]" stroked="f" strokeweight=".5pt">
              <v:textbox>
                <w:txbxContent>
                  <w:p w14:paraId="5AF11291" w14:textId="77777777" w:rsidR="00374E43" w:rsidRDefault="00374E43" w:rsidP="00374E43">
                    <w:pPr>
                      <w:pStyle w:val="Nagwek"/>
                    </w:pPr>
                  </w:p>
                  <w:p w14:paraId="6D622F99" w14:textId="77777777" w:rsidR="00374E43" w:rsidRPr="00D05182" w:rsidRDefault="00374E43" w:rsidP="00D05182">
                    <w:pPr>
                      <w:pStyle w:val="Nagwek"/>
                      <w:jc w:val="center"/>
                      <w:rPr>
                        <w:rFonts w:ascii="Centaur" w:hAnsi="Centaur"/>
                      </w:rPr>
                    </w:pPr>
                    <w:r w:rsidRPr="00D05182">
                      <w:rPr>
                        <w:rFonts w:ascii="Centaur" w:hAnsi="Centaur"/>
                      </w:rPr>
                      <w:t>Przedszkole nr 87 we Wroc</w:t>
                    </w:r>
                    <w:r w:rsidRPr="00D05182">
                      <w:rPr>
                        <w:rFonts w:cs="Times New Roman"/>
                      </w:rPr>
                      <w:t>ł</w:t>
                    </w:r>
                    <w:r w:rsidRPr="00D05182">
                      <w:rPr>
                        <w:rFonts w:ascii="Centaur" w:hAnsi="Centaur"/>
                      </w:rPr>
                      <w:t>awiu z siedzib</w:t>
                    </w:r>
                    <w:r w:rsidRPr="00D05182">
                      <w:rPr>
                        <w:rFonts w:cs="Times New Roman"/>
                      </w:rPr>
                      <w:t>ą</w:t>
                    </w:r>
                    <w:r w:rsidRPr="00D05182">
                      <w:rPr>
                        <w:rFonts w:ascii="Centaur" w:hAnsi="Centaur"/>
                      </w:rPr>
                      <w:t xml:space="preserve"> przy ul. Iwana Paw</w:t>
                    </w:r>
                    <w:r w:rsidRPr="00D05182">
                      <w:rPr>
                        <w:rFonts w:cs="Times New Roman"/>
                      </w:rPr>
                      <w:t>ł</w:t>
                    </w:r>
                    <w:r w:rsidRPr="00D05182">
                      <w:rPr>
                        <w:rFonts w:ascii="Centaur" w:hAnsi="Centaur"/>
                      </w:rPr>
                      <w:t>owa 6a</w:t>
                    </w:r>
                  </w:p>
                  <w:p w14:paraId="6AC8E223" w14:textId="77777777" w:rsidR="00374E43" w:rsidRPr="00D05182" w:rsidRDefault="00374E43" w:rsidP="00D05182">
                    <w:pPr>
                      <w:pStyle w:val="Nagwek"/>
                      <w:jc w:val="center"/>
                      <w:rPr>
                        <w:rFonts w:ascii="Centaur" w:hAnsi="Centaur"/>
                      </w:rPr>
                    </w:pPr>
                    <w:r w:rsidRPr="00D05182">
                      <w:rPr>
                        <w:rFonts w:ascii="Centaur" w:hAnsi="Centaur"/>
                      </w:rPr>
                      <w:t>53-604 Wroc</w:t>
                    </w:r>
                    <w:r w:rsidRPr="00D05182">
                      <w:rPr>
                        <w:rFonts w:cs="Times New Roman"/>
                      </w:rPr>
                      <w:t>ł</w:t>
                    </w:r>
                    <w:r w:rsidRPr="00D05182">
                      <w:rPr>
                        <w:rFonts w:ascii="Centaur" w:hAnsi="Centaur"/>
                      </w:rPr>
                      <w:t>aw, tel. (071) 798 68 17, NIP: 897-16-16-452</w:t>
                    </w:r>
                  </w:p>
                  <w:p w14:paraId="379845BD" w14:textId="77777777" w:rsidR="00374E43" w:rsidRDefault="00374E43"/>
                </w:txbxContent>
              </v:textbox>
              <w10:wrap type="tight"/>
            </v:shape>
          </w:pict>
        </mc:Fallback>
      </mc:AlternateContent>
    </w:r>
    <w:r w:rsidR="00D05182" w:rsidRPr="00723826">
      <w:rPr>
        <w:sz w:val="28"/>
        <w:szCs w:val="28"/>
      </w:rPr>
      <w:object w:dxaOrig="2520" w:dyaOrig="1620" w14:anchorId="7AE91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73.5pt">
          <v:imagedata r:id="rId1" o:title=""/>
        </v:shape>
        <o:OLEObject Type="Embed" ProgID="CorelDRAW.Graphic.9" ShapeID="_x0000_i1025" DrawAspect="Content" ObjectID="_1759304361" r:id="rId2"/>
      </w:object>
    </w:r>
  </w:p>
  <w:p w14:paraId="3BC4682B" w14:textId="77777777" w:rsidR="00EB5DFA" w:rsidRPr="00374E43" w:rsidRDefault="00EB5DFA" w:rsidP="00374E43">
    <w:pPr>
      <w:pStyle w:val="Nagwek"/>
      <w:pBdr>
        <w:bottom w:val="single" w:sz="6" w:space="1" w:color="auto"/>
      </w:pBdr>
    </w:pPr>
  </w:p>
  <w:p w14:paraId="78DD1A20" w14:textId="77777777" w:rsidR="00EB5DFA" w:rsidRDefault="00EB5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BD7"/>
    <w:multiLevelType w:val="hybridMultilevel"/>
    <w:tmpl w:val="694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C09"/>
    <w:multiLevelType w:val="hybridMultilevel"/>
    <w:tmpl w:val="659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231D"/>
    <w:multiLevelType w:val="hybridMultilevel"/>
    <w:tmpl w:val="1962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085A"/>
    <w:multiLevelType w:val="hybridMultilevel"/>
    <w:tmpl w:val="9DE28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6DFE"/>
    <w:multiLevelType w:val="hybridMultilevel"/>
    <w:tmpl w:val="050A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13AD"/>
    <w:multiLevelType w:val="hybridMultilevel"/>
    <w:tmpl w:val="008E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1632"/>
    <w:multiLevelType w:val="hybridMultilevel"/>
    <w:tmpl w:val="7104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A06"/>
    <w:multiLevelType w:val="hybridMultilevel"/>
    <w:tmpl w:val="8D6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21C5"/>
    <w:multiLevelType w:val="hybridMultilevel"/>
    <w:tmpl w:val="C2D6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A7F31"/>
    <w:multiLevelType w:val="hybridMultilevel"/>
    <w:tmpl w:val="6360B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86A93"/>
    <w:multiLevelType w:val="hybridMultilevel"/>
    <w:tmpl w:val="7064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169C2"/>
    <w:multiLevelType w:val="hybridMultilevel"/>
    <w:tmpl w:val="DBE6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C509C"/>
    <w:multiLevelType w:val="hybridMultilevel"/>
    <w:tmpl w:val="9CCE3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24505"/>
    <w:multiLevelType w:val="hybridMultilevel"/>
    <w:tmpl w:val="06B8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3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CD"/>
    <w:rsid w:val="0000483C"/>
    <w:rsid w:val="0009769B"/>
    <w:rsid w:val="00113D2A"/>
    <w:rsid w:val="00137243"/>
    <w:rsid w:val="00155AA8"/>
    <w:rsid w:val="0026266A"/>
    <w:rsid w:val="00267682"/>
    <w:rsid w:val="00283328"/>
    <w:rsid w:val="00284E5A"/>
    <w:rsid w:val="002C04AC"/>
    <w:rsid w:val="002C3D2B"/>
    <w:rsid w:val="002D6D81"/>
    <w:rsid w:val="00302F51"/>
    <w:rsid w:val="003574EB"/>
    <w:rsid w:val="00374E43"/>
    <w:rsid w:val="003F0BFB"/>
    <w:rsid w:val="00443BA8"/>
    <w:rsid w:val="00477525"/>
    <w:rsid w:val="004A0344"/>
    <w:rsid w:val="004C0E18"/>
    <w:rsid w:val="004E6EE1"/>
    <w:rsid w:val="00510EC6"/>
    <w:rsid w:val="005158E0"/>
    <w:rsid w:val="00523EC3"/>
    <w:rsid w:val="005448CD"/>
    <w:rsid w:val="00556A1D"/>
    <w:rsid w:val="005C6473"/>
    <w:rsid w:val="005D1C5A"/>
    <w:rsid w:val="005D423F"/>
    <w:rsid w:val="005D533F"/>
    <w:rsid w:val="00600CBC"/>
    <w:rsid w:val="00623FA9"/>
    <w:rsid w:val="006279BC"/>
    <w:rsid w:val="006970B2"/>
    <w:rsid w:val="006C06DD"/>
    <w:rsid w:val="006C5EFC"/>
    <w:rsid w:val="00723826"/>
    <w:rsid w:val="00743093"/>
    <w:rsid w:val="007473B1"/>
    <w:rsid w:val="0077569F"/>
    <w:rsid w:val="00784A69"/>
    <w:rsid w:val="007E70B9"/>
    <w:rsid w:val="008847A7"/>
    <w:rsid w:val="008A648D"/>
    <w:rsid w:val="008D2962"/>
    <w:rsid w:val="008E5C8A"/>
    <w:rsid w:val="00904F21"/>
    <w:rsid w:val="00932B85"/>
    <w:rsid w:val="009F3903"/>
    <w:rsid w:val="009F6177"/>
    <w:rsid w:val="009F7EA7"/>
    <w:rsid w:val="00A95DAC"/>
    <w:rsid w:val="00AC5061"/>
    <w:rsid w:val="00AF7E35"/>
    <w:rsid w:val="00B77F96"/>
    <w:rsid w:val="00BF6977"/>
    <w:rsid w:val="00C02FFC"/>
    <w:rsid w:val="00C21587"/>
    <w:rsid w:val="00C55CF2"/>
    <w:rsid w:val="00D05182"/>
    <w:rsid w:val="00D06642"/>
    <w:rsid w:val="00D53732"/>
    <w:rsid w:val="00D708F6"/>
    <w:rsid w:val="00D80E17"/>
    <w:rsid w:val="00E368AD"/>
    <w:rsid w:val="00E5551F"/>
    <w:rsid w:val="00E9634E"/>
    <w:rsid w:val="00EB426C"/>
    <w:rsid w:val="00EB5DFA"/>
    <w:rsid w:val="00EB66EA"/>
    <w:rsid w:val="00F12094"/>
    <w:rsid w:val="00F16DFA"/>
    <w:rsid w:val="00F32D5A"/>
    <w:rsid w:val="00F742C7"/>
    <w:rsid w:val="00F8713D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654B"/>
  <w15:docId w15:val="{A46E4D20-FE66-4BEE-9FFE-9F3E1C84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C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E43"/>
  </w:style>
  <w:style w:type="paragraph" w:styleId="Stopka">
    <w:name w:val="footer"/>
    <w:basedOn w:val="Normalny"/>
    <w:link w:val="StopkaZnak"/>
    <w:uiPriority w:val="99"/>
    <w:unhideWhenUsed/>
    <w:rsid w:val="0037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E43"/>
  </w:style>
  <w:style w:type="paragraph" w:styleId="Tekstdymka">
    <w:name w:val="Balloon Text"/>
    <w:basedOn w:val="Normalny"/>
    <w:link w:val="TekstdymkaZnak"/>
    <w:uiPriority w:val="99"/>
    <w:semiHidden/>
    <w:unhideWhenUsed/>
    <w:rsid w:val="003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B465-C598-42EA-A482-B737A26A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 Beata</dc:creator>
  <cp:lastModifiedBy>Jupowicz Marta</cp:lastModifiedBy>
  <cp:revision>2</cp:revision>
  <cp:lastPrinted>2019-02-08T08:41:00Z</cp:lastPrinted>
  <dcterms:created xsi:type="dcterms:W3CDTF">2023-10-20T08:53:00Z</dcterms:created>
  <dcterms:modified xsi:type="dcterms:W3CDTF">2023-10-20T08:53:00Z</dcterms:modified>
</cp:coreProperties>
</file>